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BF" w:rsidRDefault="003524BF" w:rsidP="003524BF">
      <w:pPr>
        <w:widowControl w:val="0"/>
        <w:tabs>
          <w:tab w:val="left" w:pos="5353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2"/>
          <w:szCs w:val="22"/>
          <w:lang w:val="es-ES_tradnl"/>
        </w:rPr>
      </w:pPr>
      <w:r>
        <w:rPr>
          <w:rFonts w:ascii="Verdana" w:hAnsi="Verdana" w:cs="Verdana"/>
          <w:b/>
          <w:bCs/>
          <w:sz w:val="22"/>
          <w:szCs w:val="22"/>
          <w:lang w:val="es-ES_tradnl"/>
        </w:rPr>
        <w:t>Decreto Nº 477</w:t>
      </w:r>
    </w:p>
    <w:p w:rsidR="003524BF" w:rsidRDefault="003524BF" w:rsidP="003524BF">
      <w:pPr>
        <w:jc w:val="center"/>
        <w:rPr>
          <w:rFonts w:ascii="Verdana" w:hAnsi="Verdana" w:cs="Verdana"/>
          <w:b/>
          <w:bCs/>
          <w:sz w:val="22"/>
          <w:szCs w:val="22"/>
          <w:lang w:val="es-ES_tradnl"/>
        </w:rPr>
      </w:pPr>
    </w:p>
    <w:p w:rsidR="003524BF" w:rsidRDefault="003524BF" w:rsidP="003524BF">
      <w:pPr>
        <w:jc w:val="center"/>
        <w:rPr>
          <w:rFonts w:ascii="Verdana" w:hAnsi="Verdana" w:cs="Verdana"/>
          <w:sz w:val="22"/>
          <w:szCs w:val="22"/>
        </w:rPr>
      </w:pPr>
    </w:p>
    <w:p w:rsidR="003524BF" w:rsidRDefault="003524BF" w:rsidP="003524BF">
      <w:pPr>
        <w:jc w:val="righ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Bolívar, 11 de Marzo de 2020.-</w:t>
      </w:r>
    </w:p>
    <w:p w:rsidR="003524BF" w:rsidRDefault="003524BF" w:rsidP="003524BF">
      <w:pPr>
        <w:jc w:val="right"/>
        <w:rPr>
          <w:rFonts w:ascii="Verdana" w:hAnsi="Verdana" w:cs="Verdana"/>
          <w:sz w:val="22"/>
          <w:szCs w:val="22"/>
        </w:rPr>
      </w:pPr>
    </w:p>
    <w:p w:rsidR="003524BF" w:rsidRDefault="003524BF" w:rsidP="003524BF">
      <w:pPr>
        <w:jc w:val="right"/>
        <w:rPr>
          <w:rFonts w:ascii="Verdana" w:hAnsi="Verdana" w:cs="Verdana"/>
          <w:sz w:val="22"/>
          <w:szCs w:val="22"/>
        </w:rPr>
      </w:pPr>
    </w:p>
    <w:p w:rsidR="003524BF" w:rsidRDefault="003524BF" w:rsidP="003524BF">
      <w:pPr>
        <w:jc w:val="both"/>
        <w:rPr>
          <w:rFonts w:ascii="Verdana" w:hAnsi="Verdana" w:cs="Verdana"/>
          <w:sz w:val="22"/>
          <w:szCs w:val="22"/>
        </w:rPr>
      </w:pPr>
    </w:p>
    <w:p w:rsidR="003524BF" w:rsidRDefault="003524BF" w:rsidP="003524BF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VISTO</w:t>
      </w:r>
      <w:r>
        <w:rPr>
          <w:rFonts w:ascii="Verdana" w:hAnsi="Verdana" w:cs="Verdana"/>
          <w:sz w:val="22"/>
          <w:szCs w:val="22"/>
        </w:rPr>
        <w:t>: L</w:t>
      </w:r>
      <w:r w:rsidRPr="003524BF">
        <w:rPr>
          <w:rFonts w:ascii="Verdana" w:hAnsi="Verdana" w:cs="Verdana"/>
          <w:sz w:val="22"/>
          <w:szCs w:val="22"/>
        </w:rPr>
        <w:t>as</w:t>
      </w:r>
      <w:r>
        <w:rPr>
          <w:rFonts w:ascii="Verdana" w:hAnsi="Verdana" w:cs="Verdana"/>
          <w:sz w:val="22"/>
          <w:szCs w:val="22"/>
        </w:rPr>
        <w:t xml:space="preserve"> recomendaciones realizadas por </w:t>
      </w:r>
      <w:r w:rsidRPr="003524BF">
        <w:rPr>
          <w:rFonts w:ascii="Verdana" w:hAnsi="Verdana" w:cs="Verdana"/>
          <w:sz w:val="22"/>
          <w:szCs w:val="22"/>
        </w:rPr>
        <w:t>el Ministerio de Salud de la Nación y el Ministerio de Salud de la Provincia y la Resolución N° 2020-178-APN-MT del Ministerio de Trabajo, Empleo y</w:t>
      </w:r>
      <w:r>
        <w:rPr>
          <w:rFonts w:ascii="Verdana" w:hAnsi="Verdana" w:cs="Verdana"/>
          <w:sz w:val="22"/>
          <w:szCs w:val="22"/>
        </w:rPr>
        <w:t xml:space="preserve"> Seguridad Social de la Nación, </w:t>
      </w:r>
      <w:r>
        <w:rPr>
          <w:rFonts w:ascii="Verdana" w:hAnsi="Verdana" w:cs="Verdana"/>
          <w:sz w:val="22"/>
          <w:szCs w:val="22"/>
          <w:lang w:val="es-ES_tradnl"/>
        </w:rPr>
        <w:t>y;</w:t>
      </w:r>
    </w:p>
    <w:p w:rsidR="003524BF" w:rsidRDefault="003524BF" w:rsidP="003524BF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3524BF" w:rsidRDefault="003524BF" w:rsidP="003524BF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  <w:lang w:val="es-ES_tradnl"/>
        </w:rPr>
        <w:t>CONSIDERANDO:</w:t>
      </w:r>
    </w:p>
    <w:p w:rsidR="003524BF" w:rsidRDefault="003524BF" w:rsidP="003524BF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3524BF" w:rsidRDefault="003524BF" w:rsidP="003524BF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3524BF">
        <w:rPr>
          <w:rFonts w:ascii="Verdana" w:hAnsi="Verdana" w:cs="Verdana"/>
          <w:sz w:val="22"/>
          <w:szCs w:val="22"/>
        </w:rPr>
        <w:t>Que el nuevo Coronavirus (COVID-19) se propaga aceleradamente a nivel m</w:t>
      </w:r>
      <w:r>
        <w:rPr>
          <w:rFonts w:ascii="Verdana" w:hAnsi="Verdana" w:cs="Verdana"/>
          <w:sz w:val="22"/>
          <w:szCs w:val="22"/>
        </w:rPr>
        <w:t xml:space="preserve">undial, existiendo numerosos </w:t>
      </w:r>
      <w:r w:rsidRPr="003524BF">
        <w:rPr>
          <w:rFonts w:ascii="Verdana" w:hAnsi="Verdana" w:cs="Verdana"/>
          <w:sz w:val="22"/>
          <w:szCs w:val="22"/>
        </w:rPr>
        <w:t>países con casos confirmados;</w:t>
      </w:r>
    </w:p>
    <w:p w:rsidR="003524BF" w:rsidRPr="003524BF" w:rsidRDefault="003524BF" w:rsidP="003524BF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3524BF" w:rsidRPr="003524BF" w:rsidRDefault="003524BF" w:rsidP="003524BF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3524BF">
        <w:rPr>
          <w:rFonts w:ascii="Verdana" w:hAnsi="Verdana" w:cs="Verdana"/>
          <w:sz w:val="22"/>
          <w:szCs w:val="22"/>
        </w:rPr>
        <w:t>Que, atento que el virus que causa el COVID – 19 se contagia de pers</w:t>
      </w:r>
      <w:r>
        <w:rPr>
          <w:rFonts w:ascii="Verdana" w:hAnsi="Verdana" w:cs="Verdana"/>
          <w:sz w:val="22"/>
          <w:szCs w:val="22"/>
        </w:rPr>
        <w:t xml:space="preserve">ona a persona, resulta de vital </w:t>
      </w:r>
      <w:r w:rsidRPr="003524BF">
        <w:rPr>
          <w:rFonts w:ascii="Verdana" w:hAnsi="Verdana" w:cs="Verdana"/>
          <w:sz w:val="22"/>
          <w:szCs w:val="22"/>
        </w:rPr>
        <w:t xml:space="preserve">importancia la pronta aislación de </w:t>
      </w:r>
      <w:r w:rsidR="00C24111">
        <w:rPr>
          <w:rFonts w:ascii="Verdana" w:hAnsi="Verdana" w:cs="Verdana"/>
          <w:sz w:val="22"/>
          <w:szCs w:val="22"/>
        </w:rPr>
        <w:t>quienes se encuentren afectado</w:t>
      </w:r>
      <w:r w:rsidRPr="003524BF">
        <w:rPr>
          <w:rFonts w:ascii="Verdana" w:hAnsi="Verdana" w:cs="Verdana"/>
          <w:sz w:val="22"/>
          <w:szCs w:val="22"/>
        </w:rPr>
        <w:t>s a fin de evitar un riesgo de infección para otras;</w:t>
      </w:r>
    </w:p>
    <w:p w:rsidR="003524BF" w:rsidRDefault="003524BF" w:rsidP="003524BF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3524BF" w:rsidRDefault="003524BF" w:rsidP="003524BF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3524BF">
        <w:rPr>
          <w:rFonts w:ascii="Verdana" w:hAnsi="Verdana" w:cs="Verdana"/>
          <w:sz w:val="22"/>
          <w:szCs w:val="22"/>
        </w:rPr>
        <w:t>Que existen casos confirmados del referido virus en la República Ar</w:t>
      </w:r>
      <w:r>
        <w:rPr>
          <w:rFonts w:ascii="Verdana" w:hAnsi="Verdana" w:cs="Verdana"/>
          <w:sz w:val="22"/>
          <w:szCs w:val="22"/>
        </w:rPr>
        <w:t xml:space="preserve">gentina y específicamente en la </w:t>
      </w:r>
      <w:r w:rsidRPr="003524BF">
        <w:rPr>
          <w:rFonts w:ascii="Verdana" w:hAnsi="Verdana" w:cs="Verdana"/>
          <w:sz w:val="22"/>
          <w:szCs w:val="22"/>
        </w:rPr>
        <w:t>provincia de Buenos Aires, tratándose todos ellos de personas provenientes del exterior;</w:t>
      </w:r>
    </w:p>
    <w:p w:rsidR="003524BF" w:rsidRPr="003524BF" w:rsidRDefault="003524BF" w:rsidP="003524BF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3524BF" w:rsidRPr="003524BF" w:rsidRDefault="003524BF" w:rsidP="003524BF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3524BF">
        <w:rPr>
          <w:rFonts w:ascii="Verdana" w:hAnsi="Verdana" w:cs="Verdana"/>
          <w:sz w:val="22"/>
          <w:szCs w:val="22"/>
        </w:rPr>
        <w:t>Que en tal sentido, es necesario atender desde el ámbito laboral la urge</w:t>
      </w:r>
      <w:r>
        <w:rPr>
          <w:rFonts w:ascii="Verdana" w:hAnsi="Verdana" w:cs="Verdana"/>
          <w:sz w:val="22"/>
          <w:szCs w:val="22"/>
        </w:rPr>
        <w:t xml:space="preserve">nte necesidad de aislamiento de </w:t>
      </w:r>
      <w:r w:rsidRPr="003524BF">
        <w:rPr>
          <w:rFonts w:ascii="Verdana" w:hAnsi="Verdana" w:cs="Verdana"/>
          <w:sz w:val="22"/>
          <w:szCs w:val="22"/>
        </w:rPr>
        <w:t>personas en riesgo eventual de padecer la enfermedad;</w:t>
      </w:r>
    </w:p>
    <w:p w:rsidR="003524BF" w:rsidRDefault="003524BF" w:rsidP="003524BF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3524BF" w:rsidRPr="003524BF" w:rsidRDefault="003524BF" w:rsidP="003524BF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3524BF">
        <w:rPr>
          <w:rFonts w:ascii="Verdana" w:hAnsi="Verdana" w:cs="Verdana"/>
          <w:sz w:val="22"/>
          <w:szCs w:val="22"/>
        </w:rPr>
        <w:t>Que en ese entendimiento y conforme con lo dispuesto en las recomendaci</w:t>
      </w:r>
      <w:r>
        <w:rPr>
          <w:rFonts w:ascii="Verdana" w:hAnsi="Verdana" w:cs="Verdana"/>
          <w:sz w:val="22"/>
          <w:szCs w:val="22"/>
        </w:rPr>
        <w:t xml:space="preserve">ones del Ministerio de Salud de </w:t>
      </w:r>
      <w:r w:rsidRPr="003524BF">
        <w:rPr>
          <w:rFonts w:ascii="Verdana" w:hAnsi="Verdana" w:cs="Verdana"/>
          <w:sz w:val="22"/>
          <w:szCs w:val="22"/>
        </w:rPr>
        <w:t>la Nación, por Resolución N° RESOL-2020-178-APN-MT, el Ministerio</w:t>
      </w:r>
      <w:r>
        <w:rPr>
          <w:rFonts w:ascii="Verdana" w:hAnsi="Verdana" w:cs="Verdana"/>
          <w:sz w:val="22"/>
          <w:szCs w:val="22"/>
        </w:rPr>
        <w:t xml:space="preserve"> de Trabajo, Empleo y Seguridad </w:t>
      </w:r>
      <w:r w:rsidRPr="003524BF">
        <w:rPr>
          <w:rFonts w:ascii="Verdana" w:hAnsi="Verdana" w:cs="Verdana"/>
          <w:sz w:val="22"/>
          <w:szCs w:val="22"/>
        </w:rPr>
        <w:t>Social de la Nación resolvió otorgar una licencia excepcional a todas aquellas personas trabajadoras del</w:t>
      </w:r>
    </w:p>
    <w:p w:rsidR="003524BF" w:rsidRPr="003524BF" w:rsidRDefault="003524BF" w:rsidP="003524BF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3524BF">
        <w:rPr>
          <w:rFonts w:ascii="Verdana" w:hAnsi="Verdana" w:cs="Verdana"/>
          <w:sz w:val="22"/>
          <w:szCs w:val="22"/>
        </w:rPr>
        <w:t>sector público o privado en relación de dependencia que habiendo ingresad</w:t>
      </w:r>
      <w:r>
        <w:rPr>
          <w:rFonts w:ascii="Verdana" w:hAnsi="Verdana" w:cs="Verdana"/>
          <w:sz w:val="22"/>
          <w:szCs w:val="22"/>
        </w:rPr>
        <w:t xml:space="preserve">o al país desde el exterior, en </w:t>
      </w:r>
      <w:r w:rsidRPr="003524BF">
        <w:rPr>
          <w:rFonts w:ascii="Verdana" w:hAnsi="Verdana" w:cs="Verdana"/>
          <w:sz w:val="22"/>
          <w:szCs w:val="22"/>
        </w:rPr>
        <w:t>forma voluntaria permanezcan en sus hogares;</w:t>
      </w:r>
    </w:p>
    <w:p w:rsidR="003524BF" w:rsidRDefault="003524BF" w:rsidP="003524BF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3524BF" w:rsidRPr="003524BF" w:rsidRDefault="003524BF" w:rsidP="003524BF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3524BF">
        <w:rPr>
          <w:rFonts w:ascii="Verdana" w:hAnsi="Verdana" w:cs="Verdana"/>
          <w:sz w:val="22"/>
          <w:szCs w:val="22"/>
        </w:rPr>
        <w:t>Que, a fin de evitar que la contingencia descripta afecte los derechos de la</w:t>
      </w:r>
      <w:r>
        <w:rPr>
          <w:rFonts w:ascii="Verdana" w:hAnsi="Verdana" w:cs="Verdana"/>
          <w:sz w:val="22"/>
          <w:szCs w:val="22"/>
        </w:rPr>
        <w:t>s/os trabajadoras/es del Estado Municipal</w:t>
      </w:r>
      <w:r w:rsidRPr="003524BF">
        <w:rPr>
          <w:rFonts w:ascii="Verdana" w:hAnsi="Verdana" w:cs="Verdana"/>
          <w:sz w:val="22"/>
          <w:szCs w:val="22"/>
        </w:rPr>
        <w:t>, se estima oportuno otorgar una licencia de carácter excepc</w:t>
      </w:r>
      <w:r>
        <w:rPr>
          <w:rFonts w:ascii="Verdana" w:hAnsi="Verdana" w:cs="Verdana"/>
          <w:sz w:val="22"/>
          <w:szCs w:val="22"/>
        </w:rPr>
        <w:t xml:space="preserve">ional a todas aquellas personas </w:t>
      </w:r>
      <w:r w:rsidRPr="003524BF">
        <w:rPr>
          <w:rFonts w:ascii="Verdana" w:hAnsi="Verdana" w:cs="Verdana"/>
          <w:sz w:val="22"/>
          <w:szCs w:val="22"/>
        </w:rPr>
        <w:t xml:space="preserve">trabajadoras del sector público </w:t>
      </w:r>
      <w:r>
        <w:rPr>
          <w:rFonts w:ascii="Verdana" w:hAnsi="Verdana" w:cs="Verdana"/>
          <w:sz w:val="22"/>
          <w:szCs w:val="22"/>
        </w:rPr>
        <w:t>municipal</w:t>
      </w:r>
      <w:r w:rsidRPr="003524BF">
        <w:rPr>
          <w:rFonts w:ascii="Verdana" w:hAnsi="Verdana" w:cs="Verdana"/>
          <w:sz w:val="22"/>
          <w:szCs w:val="22"/>
        </w:rPr>
        <w:t>, cualquiera sea el régimen esta</w:t>
      </w:r>
      <w:r>
        <w:rPr>
          <w:rFonts w:ascii="Verdana" w:hAnsi="Verdana" w:cs="Verdana"/>
          <w:sz w:val="22"/>
          <w:szCs w:val="22"/>
        </w:rPr>
        <w:t xml:space="preserve">tutario al que pertenezcan, que </w:t>
      </w:r>
      <w:r w:rsidRPr="003524BF">
        <w:rPr>
          <w:rFonts w:ascii="Verdana" w:hAnsi="Verdana" w:cs="Verdana"/>
          <w:sz w:val="22"/>
          <w:szCs w:val="22"/>
        </w:rPr>
        <w:t>habiendo ingresado a la República Argentina desde los países con c</w:t>
      </w:r>
      <w:r>
        <w:rPr>
          <w:rFonts w:ascii="Verdana" w:hAnsi="Verdana" w:cs="Verdana"/>
          <w:sz w:val="22"/>
          <w:szCs w:val="22"/>
        </w:rPr>
        <w:t xml:space="preserve">asos confirmados de Coronavirus </w:t>
      </w:r>
      <w:r w:rsidRPr="003524BF">
        <w:rPr>
          <w:rFonts w:ascii="Verdana" w:hAnsi="Verdana" w:cs="Verdana"/>
          <w:sz w:val="22"/>
          <w:szCs w:val="22"/>
        </w:rPr>
        <w:t>(COVID 19), según indicación de la autoridad sanitaria, permanezcan en sus hogares en forma voluntaria;</w:t>
      </w:r>
    </w:p>
    <w:p w:rsidR="003524BF" w:rsidRDefault="003524BF" w:rsidP="003524BF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3524BF" w:rsidRDefault="003524BF" w:rsidP="003524BF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8D09ED" w:rsidRDefault="008D09ED" w:rsidP="003524BF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3524BF" w:rsidRDefault="000C6E3E" w:rsidP="003524BF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lastRenderedPageBreak/>
        <w:t xml:space="preserve">Que asimismo </w:t>
      </w:r>
      <w:r w:rsidR="00C24111">
        <w:rPr>
          <w:rFonts w:ascii="Verdana" w:hAnsi="Verdana" w:cs="Verdana"/>
          <w:sz w:val="22"/>
          <w:szCs w:val="22"/>
        </w:rPr>
        <w:t>pretende proteger a la población más vulnerable</w:t>
      </w:r>
      <w:r w:rsidR="008D09ED">
        <w:rPr>
          <w:rFonts w:ascii="Verdana" w:hAnsi="Verdana" w:cs="Verdana"/>
          <w:sz w:val="22"/>
          <w:szCs w:val="22"/>
        </w:rPr>
        <w:t xml:space="preserve"> (mayores de 65 años)</w:t>
      </w:r>
      <w:r w:rsidR="00C24111">
        <w:rPr>
          <w:rFonts w:ascii="Verdana" w:hAnsi="Verdana" w:cs="Verdana"/>
          <w:sz w:val="22"/>
          <w:szCs w:val="22"/>
        </w:rPr>
        <w:t>, evitar las sobrecargas del sistema de salud e impedir que se produzcan muertes como así también complicaciones por enfermedades de menor riesgo;</w:t>
      </w:r>
    </w:p>
    <w:p w:rsidR="00F02355" w:rsidRDefault="00F02355" w:rsidP="003524BF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F02355" w:rsidRDefault="00F02355" w:rsidP="003524BF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Que s</w:t>
      </w:r>
      <w:r w:rsidRPr="00F02355">
        <w:rPr>
          <w:rFonts w:ascii="Verdana" w:hAnsi="Verdana" w:cs="Verdana"/>
          <w:sz w:val="22"/>
          <w:szCs w:val="22"/>
        </w:rPr>
        <w:t xml:space="preserve">e recomienda no viajar a países con circulación viral de COVID 19 </w:t>
      </w:r>
      <w:r>
        <w:rPr>
          <w:rFonts w:ascii="Verdana" w:hAnsi="Verdana" w:cs="Verdana"/>
          <w:sz w:val="22"/>
          <w:szCs w:val="22"/>
        </w:rPr>
        <w:t>(independientemente de la edad);</w:t>
      </w:r>
    </w:p>
    <w:p w:rsidR="00C24111" w:rsidRDefault="00C24111" w:rsidP="003524BF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3524BF" w:rsidRDefault="003524BF" w:rsidP="003524BF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Que la presente medida se dicta en uso de las atribuciones conferidas por el Art. 107 de </w:t>
      </w:r>
      <w:smartTag w:uri="urn:schemas-microsoft-com:office:smarttags" w:element="PersonName">
        <w:smartTagPr>
          <w:attr w:name="ProductID" w:val="la Ley Orgánica Municipal"/>
        </w:smartTagPr>
        <w:r>
          <w:rPr>
            <w:rFonts w:ascii="Verdana" w:hAnsi="Verdana" w:cs="Verdana"/>
            <w:sz w:val="22"/>
            <w:szCs w:val="22"/>
          </w:rPr>
          <w:t>la Ley Orgánica Municipal</w:t>
        </w:r>
      </w:smartTag>
      <w:r>
        <w:rPr>
          <w:rFonts w:ascii="Verdana" w:hAnsi="Verdana" w:cs="Verdana"/>
          <w:sz w:val="22"/>
          <w:szCs w:val="22"/>
        </w:rPr>
        <w:t>;</w:t>
      </w:r>
    </w:p>
    <w:p w:rsidR="003524BF" w:rsidRDefault="003524BF" w:rsidP="003524BF">
      <w:pPr>
        <w:jc w:val="both"/>
        <w:rPr>
          <w:rFonts w:ascii="Verdana" w:hAnsi="Verdana" w:cs="Verdana"/>
          <w:sz w:val="22"/>
          <w:szCs w:val="22"/>
        </w:rPr>
      </w:pPr>
    </w:p>
    <w:p w:rsidR="003524BF" w:rsidRDefault="003524BF" w:rsidP="003524BF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Por ello; </w:t>
      </w:r>
    </w:p>
    <w:p w:rsidR="003524BF" w:rsidRDefault="003524BF" w:rsidP="003524BF">
      <w:pPr>
        <w:jc w:val="both"/>
        <w:rPr>
          <w:rFonts w:ascii="Verdana" w:hAnsi="Verdana" w:cs="Verdana"/>
          <w:sz w:val="22"/>
          <w:szCs w:val="22"/>
        </w:rPr>
      </w:pPr>
    </w:p>
    <w:p w:rsidR="003524BF" w:rsidRDefault="003524BF" w:rsidP="003524BF">
      <w:pPr>
        <w:jc w:val="both"/>
        <w:rPr>
          <w:rFonts w:ascii="Verdana" w:hAnsi="Verdana" w:cs="Verdana"/>
          <w:sz w:val="22"/>
          <w:szCs w:val="22"/>
        </w:rPr>
      </w:pPr>
    </w:p>
    <w:p w:rsidR="003524BF" w:rsidRDefault="003524BF" w:rsidP="003524BF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EL INTENDENTE MUNICIPAL DEL PARTIDO DE BOLIVAR</w:t>
      </w:r>
    </w:p>
    <w:p w:rsidR="003524BF" w:rsidRDefault="003524BF" w:rsidP="003524BF">
      <w:pPr>
        <w:rPr>
          <w:rFonts w:ascii="Verdana" w:hAnsi="Verdana" w:cs="Verdana"/>
          <w:sz w:val="22"/>
          <w:szCs w:val="22"/>
        </w:rPr>
      </w:pPr>
    </w:p>
    <w:p w:rsidR="003524BF" w:rsidRDefault="003524BF" w:rsidP="003524BF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DECRETA</w:t>
      </w:r>
    </w:p>
    <w:p w:rsidR="003524BF" w:rsidRDefault="003524BF" w:rsidP="003524BF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2"/>
          <w:szCs w:val="22"/>
          <w:u w:val="single"/>
          <w:lang w:val="es-ES_tradnl"/>
        </w:rPr>
      </w:pPr>
    </w:p>
    <w:p w:rsidR="00052703" w:rsidRDefault="00052703" w:rsidP="00163A8C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2"/>
          <w:szCs w:val="22"/>
          <w:lang w:val="es-ES_tradnl"/>
        </w:rPr>
      </w:pPr>
    </w:p>
    <w:p w:rsidR="00052703" w:rsidRPr="00F3201E" w:rsidRDefault="003524BF" w:rsidP="00163A8C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 w:cs="Verdana"/>
          <w:bCs/>
          <w:sz w:val="22"/>
          <w:szCs w:val="22"/>
          <w:lang w:val="es-ES_tradnl"/>
        </w:rPr>
      </w:pPr>
      <w:r>
        <w:rPr>
          <w:rFonts w:ascii="Verdana" w:hAnsi="Verdana" w:cs="Verdana"/>
          <w:b/>
          <w:bCs/>
          <w:sz w:val="22"/>
          <w:szCs w:val="22"/>
          <w:lang w:val="es-ES_tradnl"/>
        </w:rPr>
        <w:t>Artículo 1º</w:t>
      </w:r>
      <w:r w:rsidR="000C6E3E">
        <w:rPr>
          <w:rFonts w:ascii="Verdana" w:hAnsi="Verdana" w:cs="Verdana"/>
          <w:b/>
          <w:bCs/>
          <w:sz w:val="22"/>
          <w:szCs w:val="22"/>
          <w:lang w:val="es-ES_tradnl"/>
        </w:rPr>
        <w:t xml:space="preserve">: </w:t>
      </w:r>
      <w:r w:rsidR="00052703" w:rsidRPr="00C5791F">
        <w:rPr>
          <w:rFonts w:ascii="Verdana" w:hAnsi="Verdana" w:cs="Verdana"/>
          <w:bCs/>
          <w:sz w:val="22"/>
          <w:szCs w:val="22"/>
          <w:lang w:val="es-ES_tradnl"/>
        </w:rPr>
        <w:t xml:space="preserve">Declárese </w:t>
      </w:r>
      <w:r w:rsidR="00F3201E" w:rsidRPr="00C5791F">
        <w:rPr>
          <w:rFonts w:ascii="Verdana" w:hAnsi="Verdana" w:cs="Verdana"/>
          <w:bCs/>
          <w:sz w:val="22"/>
          <w:szCs w:val="22"/>
          <w:lang w:val="es-ES_tradnl"/>
        </w:rPr>
        <w:t>la EMERGENCIA EN PREVENCIÓN DE SALUD conforme</w:t>
      </w:r>
      <w:r w:rsidR="00052703" w:rsidRPr="00C5791F">
        <w:rPr>
          <w:rFonts w:ascii="Verdana" w:hAnsi="Verdana" w:cs="Verdana"/>
          <w:bCs/>
          <w:sz w:val="22"/>
          <w:szCs w:val="22"/>
          <w:lang w:val="es-ES_tradnl"/>
        </w:rPr>
        <w:t xml:space="preserve"> </w:t>
      </w:r>
      <w:r w:rsidR="00F3201E" w:rsidRPr="00C5791F">
        <w:rPr>
          <w:rFonts w:ascii="Verdana" w:hAnsi="Verdana" w:cs="Helvetica"/>
          <w:bCs/>
          <w:color w:val="404040"/>
          <w:sz w:val="22"/>
          <w:szCs w:val="22"/>
          <w:shd w:val="clear" w:color="auto" w:fill="FFFFFF"/>
        </w:rPr>
        <w:t>la categoría adoptada por la Organización Mundial de la Salud (OMS) que ya considera el brote del nuevo coronavirus como una pandemia.</w:t>
      </w:r>
      <w:r w:rsidR="00B5600E" w:rsidRPr="00C5791F">
        <w:rPr>
          <w:rFonts w:ascii="Verdana" w:hAnsi="Verdana" w:cs="Helvetica"/>
          <w:bCs/>
          <w:color w:val="404040"/>
          <w:sz w:val="22"/>
          <w:szCs w:val="22"/>
          <w:shd w:val="clear" w:color="auto" w:fill="FFFFFF"/>
        </w:rPr>
        <w:t xml:space="preserve"> A estos efectos el Municipio decide adoptar</w:t>
      </w:r>
      <w:r w:rsidR="003E48F7" w:rsidRPr="00C5791F">
        <w:rPr>
          <w:rFonts w:ascii="Verdana" w:hAnsi="Verdana" w:cs="Helvetica"/>
          <w:bCs/>
          <w:color w:val="404040"/>
          <w:sz w:val="22"/>
          <w:szCs w:val="22"/>
          <w:shd w:val="clear" w:color="auto" w:fill="FFFFFF"/>
        </w:rPr>
        <w:t xml:space="preserve"> medidas urgentes y preventivas con el fin de </w:t>
      </w:r>
      <w:r w:rsidR="00B5600E" w:rsidRPr="00C5791F">
        <w:rPr>
          <w:rFonts w:ascii="Verdana" w:hAnsi="Verdana" w:cs="Helvetica"/>
          <w:bCs/>
          <w:color w:val="404040"/>
          <w:sz w:val="22"/>
          <w:szCs w:val="22"/>
          <w:shd w:val="clear" w:color="auto" w:fill="FFFFFF"/>
        </w:rPr>
        <w:t>lograr un buen equilibrio entre proteger la salud, minimizar las interrupciones económicas y sociales y respetar los derechos humanos</w:t>
      </w:r>
      <w:r w:rsidR="003E48F7">
        <w:rPr>
          <w:rFonts w:ascii="Verdana" w:hAnsi="Verdana" w:cs="Helvetica"/>
          <w:bCs/>
          <w:color w:val="404040"/>
          <w:sz w:val="22"/>
          <w:szCs w:val="22"/>
          <w:shd w:val="clear" w:color="auto" w:fill="FFFFFF"/>
        </w:rPr>
        <w:t>.</w:t>
      </w:r>
    </w:p>
    <w:p w:rsidR="00052703" w:rsidRDefault="00052703" w:rsidP="00163A8C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2"/>
          <w:szCs w:val="22"/>
          <w:lang w:val="es-ES_tradnl"/>
        </w:rPr>
      </w:pPr>
    </w:p>
    <w:p w:rsidR="000C6E3E" w:rsidRDefault="003E48F7" w:rsidP="00163A8C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3E48F7">
        <w:rPr>
          <w:rFonts w:ascii="Verdana" w:hAnsi="Verdana" w:cs="Verdana"/>
          <w:b/>
          <w:bCs/>
          <w:sz w:val="22"/>
          <w:szCs w:val="22"/>
          <w:lang w:val="es-ES_tradnl"/>
        </w:rPr>
        <w:t>Artículo 2°:</w:t>
      </w:r>
      <w:r>
        <w:rPr>
          <w:rFonts w:ascii="Verdana" w:hAnsi="Verdana" w:cs="Verdana"/>
          <w:bCs/>
          <w:sz w:val="22"/>
          <w:szCs w:val="22"/>
          <w:lang w:val="es-ES_tradnl"/>
        </w:rPr>
        <w:t xml:space="preserve"> </w:t>
      </w:r>
      <w:r w:rsidR="000C6E3E" w:rsidRPr="000C6E3E">
        <w:rPr>
          <w:rFonts w:ascii="Verdana" w:hAnsi="Verdana" w:cs="Verdana"/>
          <w:bCs/>
          <w:sz w:val="22"/>
          <w:szCs w:val="22"/>
          <w:lang w:val="es-ES_tradnl"/>
        </w:rPr>
        <w:t xml:space="preserve">Otorgar una licencia de carácter excepcional </w:t>
      </w:r>
      <w:r w:rsidR="001038D5">
        <w:rPr>
          <w:rFonts w:ascii="Verdana" w:hAnsi="Verdana" w:cs="Verdana"/>
          <w:bCs/>
          <w:sz w:val="22"/>
          <w:szCs w:val="22"/>
          <w:lang w:val="es-ES_tradnl"/>
        </w:rPr>
        <w:t xml:space="preserve">obligatoria </w:t>
      </w:r>
      <w:r w:rsidR="00762604" w:rsidRPr="000C6E3E">
        <w:rPr>
          <w:rFonts w:ascii="Verdana" w:hAnsi="Verdana" w:cs="Verdana"/>
          <w:sz w:val="22"/>
          <w:szCs w:val="22"/>
          <w:lang w:val="es-ES_tradnl"/>
        </w:rPr>
        <w:t>por un laps</w:t>
      </w:r>
      <w:r w:rsidR="00762604">
        <w:rPr>
          <w:rFonts w:ascii="Verdana" w:hAnsi="Verdana" w:cs="Verdana"/>
          <w:sz w:val="22"/>
          <w:szCs w:val="22"/>
          <w:lang w:val="es-ES_tradnl"/>
        </w:rPr>
        <w:t xml:space="preserve">o de catorce (14) días corridos </w:t>
      </w:r>
      <w:r w:rsidR="000C6E3E" w:rsidRPr="000C6E3E">
        <w:rPr>
          <w:rFonts w:ascii="Verdana" w:hAnsi="Verdana" w:cs="Verdana"/>
          <w:bCs/>
          <w:sz w:val="22"/>
          <w:szCs w:val="22"/>
          <w:lang w:val="es-ES_tradnl"/>
        </w:rPr>
        <w:t>a todas aqu</w:t>
      </w:r>
      <w:r w:rsidR="000C6E3E">
        <w:rPr>
          <w:rFonts w:ascii="Verdana" w:hAnsi="Verdana" w:cs="Verdana"/>
          <w:bCs/>
          <w:sz w:val="22"/>
          <w:szCs w:val="22"/>
          <w:lang w:val="es-ES_tradnl"/>
        </w:rPr>
        <w:t xml:space="preserve">ellas personas trabajadoras del </w:t>
      </w:r>
      <w:r w:rsidR="000C6E3E" w:rsidRPr="000C6E3E">
        <w:rPr>
          <w:rFonts w:ascii="Verdana" w:hAnsi="Verdana" w:cs="Verdana"/>
          <w:bCs/>
          <w:sz w:val="22"/>
          <w:szCs w:val="22"/>
          <w:lang w:val="es-ES_tradnl"/>
        </w:rPr>
        <w:t xml:space="preserve">Sector Público </w:t>
      </w:r>
      <w:r w:rsidR="000C6E3E">
        <w:rPr>
          <w:rFonts w:ascii="Verdana" w:hAnsi="Verdana" w:cs="Verdana"/>
          <w:bCs/>
          <w:sz w:val="22"/>
          <w:szCs w:val="22"/>
          <w:lang w:val="es-ES_tradnl"/>
        </w:rPr>
        <w:t>Municipal</w:t>
      </w:r>
      <w:r w:rsidR="000C6E3E" w:rsidRPr="000C6E3E">
        <w:rPr>
          <w:rFonts w:ascii="Verdana" w:hAnsi="Verdana" w:cs="Verdana"/>
          <w:bCs/>
          <w:sz w:val="22"/>
          <w:szCs w:val="22"/>
          <w:lang w:val="es-ES_tradnl"/>
        </w:rPr>
        <w:t>, cualquiera sea el régimen estatutario al que per</w:t>
      </w:r>
      <w:r w:rsidR="000C6E3E">
        <w:rPr>
          <w:rFonts w:ascii="Verdana" w:hAnsi="Verdana" w:cs="Verdana"/>
          <w:bCs/>
          <w:sz w:val="22"/>
          <w:szCs w:val="22"/>
          <w:lang w:val="es-ES_tradnl"/>
        </w:rPr>
        <w:t xml:space="preserve">tenezcan, que hayan ingresado a </w:t>
      </w:r>
      <w:r w:rsidR="000C6E3E" w:rsidRPr="000C6E3E">
        <w:rPr>
          <w:rFonts w:ascii="Verdana" w:hAnsi="Verdana" w:cs="Verdana"/>
          <w:bCs/>
          <w:sz w:val="22"/>
          <w:szCs w:val="22"/>
          <w:lang w:val="es-ES_tradnl"/>
        </w:rPr>
        <w:t>la República Argentina desde los países con casos confirmados d</w:t>
      </w:r>
      <w:r w:rsidR="000C6E3E">
        <w:rPr>
          <w:rFonts w:ascii="Verdana" w:hAnsi="Verdana" w:cs="Verdana"/>
          <w:bCs/>
          <w:sz w:val="22"/>
          <w:szCs w:val="22"/>
          <w:lang w:val="es-ES_tradnl"/>
        </w:rPr>
        <w:t xml:space="preserve">e Coronavirus (COVID-19), según </w:t>
      </w:r>
      <w:r w:rsidR="000C6E3E" w:rsidRPr="000C6E3E">
        <w:rPr>
          <w:rFonts w:ascii="Verdana" w:hAnsi="Verdana" w:cs="Verdana"/>
          <w:bCs/>
          <w:sz w:val="22"/>
          <w:szCs w:val="22"/>
          <w:lang w:val="es-ES_tradnl"/>
        </w:rPr>
        <w:t>indicación de la autoridad sanitaria, a fin de que puedan permanecer en s</w:t>
      </w:r>
      <w:r w:rsidR="000C6E3E">
        <w:rPr>
          <w:rFonts w:ascii="Verdana" w:hAnsi="Verdana" w:cs="Verdana"/>
          <w:bCs/>
          <w:sz w:val="22"/>
          <w:szCs w:val="22"/>
          <w:lang w:val="es-ES_tradnl"/>
        </w:rPr>
        <w:t xml:space="preserve">us hogares con el objeto de dar </w:t>
      </w:r>
      <w:r w:rsidR="000C6E3E" w:rsidRPr="000C6E3E">
        <w:rPr>
          <w:rFonts w:ascii="Verdana" w:hAnsi="Verdana" w:cs="Verdana"/>
          <w:bCs/>
          <w:sz w:val="22"/>
          <w:szCs w:val="22"/>
          <w:lang w:val="es-ES_tradnl"/>
        </w:rPr>
        <w:t>cumplimiento a las previsiones sanitarias establecidas en las recomendacione</w:t>
      </w:r>
      <w:r w:rsidR="000C6E3E">
        <w:rPr>
          <w:rFonts w:ascii="Verdana" w:hAnsi="Verdana" w:cs="Verdana"/>
          <w:bCs/>
          <w:sz w:val="22"/>
          <w:szCs w:val="22"/>
          <w:lang w:val="es-ES_tradnl"/>
        </w:rPr>
        <w:t xml:space="preserve">s del Ministerio de Salud de la </w:t>
      </w:r>
      <w:r w:rsidR="000C6E3E" w:rsidRPr="000C6E3E">
        <w:rPr>
          <w:rFonts w:ascii="Verdana" w:hAnsi="Verdana" w:cs="Verdana"/>
          <w:bCs/>
          <w:sz w:val="22"/>
          <w:szCs w:val="22"/>
          <w:lang w:val="es-ES_tradnl"/>
        </w:rPr>
        <w:t>Nación y del Ministerio de Salud d</w:t>
      </w:r>
      <w:r w:rsidR="00163A8C">
        <w:rPr>
          <w:rFonts w:ascii="Verdana" w:hAnsi="Verdana" w:cs="Verdana"/>
          <w:bCs/>
          <w:sz w:val="22"/>
          <w:szCs w:val="22"/>
          <w:lang w:val="es-ES_tradnl"/>
        </w:rPr>
        <w:t xml:space="preserve">e la Provincia de Buenos Aires. </w:t>
      </w:r>
      <w:r w:rsidR="000C6E3E" w:rsidRPr="000C6E3E">
        <w:rPr>
          <w:rFonts w:ascii="Verdana" w:hAnsi="Verdana" w:cs="Verdana"/>
          <w:sz w:val="22"/>
          <w:szCs w:val="22"/>
          <w:lang w:val="es-ES_tradnl"/>
        </w:rPr>
        <w:t>La licencia establecida no afectará la p</w:t>
      </w:r>
      <w:r w:rsidR="000C6E3E">
        <w:rPr>
          <w:rFonts w:ascii="Verdana" w:hAnsi="Verdana" w:cs="Verdana"/>
          <w:sz w:val="22"/>
          <w:szCs w:val="22"/>
          <w:lang w:val="es-ES_tradnl"/>
        </w:rPr>
        <w:t xml:space="preserve">ercepción de las remuneraciones </w:t>
      </w:r>
      <w:r w:rsidR="000C6E3E" w:rsidRPr="000C6E3E">
        <w:rPr>
          <w:rFonts w:ascii="Verdana" w:hAnsi="Verdana" w:cs="Verdana"/>
          <w:sz w:val="22"/>
          <w:szCs w:val="22"/>
          <w:lang w:val="es-ES_tradnl"/>
        </w:rPr>
        <w:t>normales y habituales, como así tampoco de los adicionales que por l</w:t>
      </w:r>
      <w:r w:rsidR="000C6E3E">
        <w:rPr>
          <w:rFonts w:ascii="Verdana" w:hAnsi="Verdana" w:cs="Verdana"/>
          <w:sz w:val="22"/>
          <w:szCs w:val="22"/>
          <w:lang w:val="es-ES_tradnl"/>
        </w:rPr>
        <w:t xml:space="preserve">ey o convenio le correspondiere </w:t>
      </w:r>
      <w:r w:rsidR="000C6E3E" w:rsidRPr="000C6E3E">
        <w:rPr>
          <w:rFonts w:ascii="Verdana" w:hAnsi="Verdana" w:cs="Verdana"/>
          <w:sz w:val="22"/>
          <w:szCs w:val="22"/>
          <w:lang w:val="es-ES_tradnl"/>
        </w:rPr>
        <w:t>per</w:t>
      </w:r>
      <w:r w:rsidR="00163A8C">
        <w:rPr>
          <w:rFonts w:ascii="Verdana" w:hAnsi="Verdana" w:cs="Verdana"/>
          <w:sz w:val="22"/>
          <w:szCs w:val="22"/>
          <w:lang w:val="es-ES_tradnl"/>
        </w:rPr>
        <w:t xml:space="preserve">cibir a la persona trabajadora. </w:t>
      </w:r>
    </w:p>
    <w:p w:rsidR="0047192B" w:rsidRDefault="0047192B" w:rsidP="00163A8C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47192B" w:rsidRDefault="003E48F7" w:rsidP="00163A8C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Artículo 3</w:t>
      </w:r>
      <w:r w:rsidR="0047192B" w:rsidRPr="0047192B">
        <w:rPr>
          <w:rFonts w:ascii="Verdana" w:hAnsi="Verdana"/>
          <w:b/>
          <w:sz w:val="22"/>
          <w:szCs w:val="22"/>
        </w:rPr>
        <w:t>°:</w:t>
      </w:r>
      <w:r w:rsidR="0047192B">
        <w:rPr>
          <w:rFonts w:ascii="Verdana" w:hAnsi="Verdana"/>
          <w:sz w:val="22"/>
          <w:szCs w:val="22"/>
        </w:rPr>
        <w:t xml:space="preserve"> Suspéndanse las licencias ordinarias de todo el personal de salud en caso de que así lo ameriten las circunstancias. </w:t>
      </w:r>
    </w:p>
    <w:p w:rsidR="0047192B" w:rsidRDefault="0047192B" w:rsidP="00163A8C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47192B" w:rsidRPr="00163A8C" w:rsidRDefault="003E48F7" w:rsidP="00163A8C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  <w:lang w:val="es-ES_tradnl"/>
        </w:rPr>
      </w:pPr>
      <w:r>
        <w:rPr>
          <w:rFonts w:ascii="Verdana" w:hAnsi="Verdana"/>
          <w:b/>
          <w:sz w:val="22"/>
          <w:szCs w:val="22"/>
        </w:rPr>
        <w:t>Artículo 4</w:t>
      </w:r>
      <w:r w:rsidR="0047192B" w:rsidRPr="0047192B">
        <w:rPr>
          <w:rFonts w:ascii="Verdana" w:hAnsi="Verdana"/>
          <w:b/>
          <w:sz w:val="22"/>
          <w:szCs w:val="22"/>
        </w:rPr>
        <w:t>°:</w:t>
      </w:r>
      <w:r w:rsidR="0047192B">
        <w:rPr>
          <w:rFonts w:ascii="Verdana" w:hAnsi="Verdana"/>
          <w:sz w:val="22"/>
          <w:szCs w:val="22"/>
        </w:rPr>
        <w:t xml:space="preserve"> </w:t>
      </w:r>
      <w:r w:rsidR="00F02355">
        <w:rPr>
          <w:rFonts w:ascii="Verdana" w:hAnsi="Verdana"/>
          <w:sz w:val="22"/>
          <w:szCs w:val="22"/>
        </w:rPr>
        <w:t xml:space="preserve">Se procederá a la suspensión de </w:t>
      </w:r>
      <w:r w:rsidR="0047192B">
        <w:rPr>
          <w:rFonts w:ascii="Verdana" w:hAnsi="Verdana"/>
          <w:sz w:val="22"/>
          <w:szCs w:val="22"/>
        </w:rPr>
        <w:t>eventos masivos organizados por el Municipio o que requieran habilitación municipal</w:t>
      </w:r>
      <w:r w:rsidR="00F02355">
        <w:rPr>
          <w:rFonts w:ascii="Verdana" w:hAnsi="Verdana"/>
          <w:sz w:val="22"/>
          <w:szCs w:val="22"/>
        </w:rPr>
        <w:t xml:space="preserve"> </w:t>
      </w:r>
      <w:r w:rsidR="00CA4E48">
        <w:rPr>
          <w:rFonts w:ascii="Verdana" w:hAnsi="Verdana"/>
          <w:sz w:val="22"/>
          <w:szCs w:val="22"/>
        </w:rPr>
        <w:t>de índole social, cultural</w:t>
      </w:r>
      <w:r w:rsidR="00CA4E48" w:rsidRPr="00CA4E48">
        <w:rPr>
          <w:rFonts w:ascii="Verdana" w:hAnsi="Verdana"/>
          <w:sz w:val="22"/>
          <w:szCs w:val="22"/>
        </w:rPr>
        <w:t>, educativos, deportivos, entre otros</w:t>
      </w:r>
      <w:r w:rsidR="00CA4E48">
        <w:rPr>
          <w:rFonts w:ascii="Verdana" w:hAnsi="Verdana"/>
          <w:sz w:val="22"/>
          <w:szCs w:val="22"/>
        </w:rPr>
        <w:t xml:space="preserve">, </w:t>
      </w:r>
      <w:r w:rsidR="00F02355">
        <w:rPr>
          <w:rFonts w:ascii="Verdana" w:hAnsi="Verdana"/>
          <w:sz w:val="22"/>
          <w:szCs w:val="22"/>
        </w:rPr>
        <w:t xml:space="preserve">en caso que así lo disponga el </w:t>
      </w:r>
      <w:r w:rsidR="00F02355">
        <w:rPr>
          <w:rFonts w:ascii="Verdana" w:hAnsi="Verdana"/>
          <w:sz w:val="22"/>
          <w:szCs w:val="22"/>
        </w:rPr>
        <w:lastRenderedPageBreak/>
        <w:t>Comité de prevención de Coronavirus o a requerimiento de la Secretaría de Salud</w:t>
      </w:r>
      <w:r w:rsidR="0047192B">
        <w:rPr>
          <w:rFonts w:ascii="Verdana" w:hAnsi="Verdana"/>
          <w:sz w:val="22"/>
          <w:szCs w:val="22"/>
        </w:rPr>
        <w:t>.</w:t>
      </w:r>
    </w:p>
    <w:p w:rsidR="000C6E3E" w:rsidRDefault="000C6E3E" w:rsidP="000C6E3E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0C6E3E" w:rsidRPr="000C6E3E" w:rsidRDefault="00F02355" w:rsidP="000C6E3E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  <w:lang w:val="es-ES_tradnl"/>
        </w:rPr>
      </w:pPr>
      <w:r>
        <w:rPr>
          <w:rFonts w:ascii="Verdana" w:hAnsi="Verdana"/>
          <w:b/>
          <w:sz w:val="22"/>
          <w:szCs w:val="22"/>
        </w:rPr>
        <w:t xml:space="preserve">Artículo </w:t>
      </w:r>
      <w:r w:rsidR="003E48F7">
        <w:rPr>
          <w:rFonts w:ascii="Verdana" w:hAnsi="Verdana"/>
          <w:b/>
          <w:sz w:val="22"/>
          <w:szCs w:val="22"/>
        </w:rPr>
        <w:t>5</w:t>
      </w:r>
      <w:r w:rsidR="000C6E3E" w:rsidRPr="000C6E3E">
        <w:rPr>
          <w:rFonts w:ascii="Verdana" w:hAnsi="Verdana"/>
          <w:b/>
          <w:sz w:val="22"/>
          <w:szCs w:val="22"/>
        </w:rPr>
        <w:t>°:</w:t>
      </w:r>
      <w:r w:rsidR="000C6E3E">
        <w:rPr>
          <w:rFonts w:ascii="Verdana" w:hAnsi="Verdana"/>
          <w:sz w:val="22"/>
          <w:szCs w:val="22"/>
        </w:rPr>
        <w:t xml:space="preserve"> </w:t>
      </w:r>
      <w:r w:rsidR="00163A8C">
        <w:rPr>
          <w:rFonts w:ascii="Verdana" w:hAnsi="Verdana"/>
          <w:sz w:val="22"/>
          <w:szCs w:val="22"/>
        </w:rPr>
        <w:t xml:space="preserve">Solicítese </w:t>
      </w:r>
      <w:r w:rsidR="000C6E3E">
        <w:rPr>
          <w:rFonts w:ascii="Verdana" w:hAnsi="Verdana"/>
          <w:sz w:val="22"/>
          <w:szCs w:val="22"/>
        </w:rPr>
        <w:t xml:space="preserve">información </w:t>
      </w:r>
      <w:r w:rsidR="00163A8C">
        <w:rPr>
          <w:rFonts w:ascii="Verdana" w:hAnsi="Verdana"/>
          <w:sz w:val="22"/>
          <w:szCs w:val="22"/>
        </w:rPr>
        <w:t xml:space="preserve">a la </w:t>
      </w:r>
      <w:r w:rsidR="00163A8C" w:rsidRPr="00163A8C">
        <w:rPr>
          <w:rFonts w:ascii="Verdana" w:hAnsi="Verdana"/>
          <w:sz w:val="22"/>
          <w:szCs w:val="22"/>
        </w:rPr>
        <w:t>Dirección Nacional de Migraciones</w:t>
      </w:r>
      <w:r w:rsidR="00CA4E48">
        <w:rPr>
          <w:rFonts w:ascii="Verdana" w:hAnsi="Verdana"/>
          <w:sz w:val="22"/>
          <w:szCs w:val="22"/>
        </w:rPr>
        <w:t>,</w:t>
      </w:r>
      <w:r w:rsidR="00163A8C">
        <w:rPr>
          <w:rFonts w:ascii="Verdana" w:hAnsi="Verdana"/>
          <w:sz w:val="22"/>
          <w:szCs w:val="22"/>
        </w:rPr>
        <w:t xml:space="preserve"> </w:t>
      </w:r>
      <w:r w:rsidR="000C6E3E">
        <w:rPr>
          <w:rFonts w:ascii="Verdana" w:hAnsi="Verdana"/>
          <w:sz w:val="22"/>
          <w:szCs w:val="22"/>
        </w:rPr>
        <w:t>Agencias de viaje</w:t>
      </w:r>
      <w:r w:rsidR="00CA4E48">
        <w:rPr>
          <w:rFonts w:ascii="Verdana" w:hAnsi="Verdana"/>
          <w:sz w:val="22"/>
          <w:szCs w:val="22"/>
        </w:rPr>
        <w:t xml:space="preserve">s, </w:t>
      </w:r>
      <w:r w:rsidR="00CA4E48" w:rsidRPr="00CA4E48">
        <w:rPr>
          <w:rFonts w:ascii="Verdana" w:hAnsi="Verdana"/>
          <w:sz w:val="22"/>
          <w:szCs w:val="22"/>
        </w:rPr>
        <w:t xml:space="preserve">hoteles, medios de transporte, taxis y </w:t>
      </w:r>
      <w:proofErr w:type="spellStart"/>
      <w:r w:rsidR="00CA4E48" w:rsidRPr="00CA4E48">
        <w:rPr>
          <w:rFonts w:ascii="Verdana" w:hAnsi="Verdana"/>
          <w:sz w:val="22"/>
          <w:szCs w:val="22"/>
        </w:rPr>
        <w:t>remises</w:t>
      </w:r>
      <w:proofErr w:type="spellEnd"/>
      <w:r w:rsidR="000C6E3E">
        <w:rPr>
          <w:rFonts w:ascii="Verdana" w:hAnsi="Verdana"/>
          <w:sz w:val="22"/>
          <w:szCs w:val="22"/>
        </w:rPr>
        <w:t xml:space="preserve"> de nuestra ciudad a efectos de </w:t>
      </w:r>
      <w:r w:rsidR="00163A8C">
        <w:rPr>
          <w:rFonts w:ascii="Verdana" w:hAnsi="Verdana"/>
          <w:sz w:val="22"/>
          <w:szCs w:val="22"/>
        </w:rPr>
        <w:t xml:space="preserve">que comuniquen </w:t>
      </w:r>
      <w:r w:rsidR="000C6E3E">
        <w:rPr>
          <w:rFonts w:ascii="Verdana" w:hAnsi="Verdana"/>
          <w:sz w:val="22"/>
          <w:szCs w:val="22"/>
        </w:rPr>
        <w:t xml:space="preserve">acerca de aquellos que hayan ingresado </w:t>
      </w:r>
      <w:r w:rsidR="00163A8C">
        <w:rPr>
          <w:rFonts w:ascii="Verdana" w:hAnsi="Verdana"/>
          <w:sz w:val="22"/>
          <w:szCs w:val="22"/>
        </w:rPr>
        <w:t>o egresado de</w:t>
      </w:r>
      <w:r w:rsidR="000C6E3E">
        <w:rPr>
          <w:rFonts w:ascii="Verdana" w:hAnsi="Verdana"/>
          <w:sz w:val="22"/>
          <w:szCs w:val="22"/>
        </w:rPr>
        <w:t xml:space="preserve">l país </w:t>
      </w:r>
      <w:r w:rsidR="00163A8C">
        <w:rPr>
          <w:rFonts w:ascii="Verdana" w:hAnsi="Verdana"/>
          <w:sz w:val="22"/>
          <w:szCs w:val="22"/>
        </w:rPr>
        <w:t xml:space="preserve">en el transcurso de los últimos quince días </w:t>
      </w:r>
      <w:r w:rsidR="000C6E3E">
        <w:rPr>
          <w:rFonts w:ascii="Verdana" w:hAnsi="Verdana"/>
          <w:sz w:val="22"/>
          <w:szCs w:val="22"/>
        </w:rPr>
        <w:t xml:space="preserve">y se encuentren </w:t>
      </w:r>
      <w:r w:rsidR="003E48F7">
        <w:rPr>
          <w:rFonts w:ascii="Verdana" w:hAnsi="Verdana"/>
          <w:sz w:val="22"/>
          <w:szCs w:val="22"/>
        </w:rPr>
        <w:t>domiciliados en nuestro Partido. Con dicha información se creará el Registro de personas que viajen o hayan viajado a países de circulación en riesgo.</w:t>
      </w:r>
    </w:p>
    <w:p w:rsidR="000C6E3E" w:rsidRDefault="000C6E3E" w:rsidP="003524BF">
      <w:pPr>
        <w:overflowPunct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2"/>
          <w:szCs w:val="22"/>
          <w:lang w:val="es-ES_tradnl"/>
        </w:rPr>
      </w:pPr>
      <w:bookmarkStart w:id="0" w:name="_GoBack"/>
      <w:bookmarkEnd w:id="0"/>
    </w:p>
    <w:p w:rsidR="002E7E31" w:rsidRPr="002E7E31" w:rsidRDefault="00762604" w:rsidP="003524BF">
      <w:pPr>
        <w:overflowPunct w:val="0"/>
        <w:autoSpaceDE w:val="0"/>
        <w:autoSpaceDN w:val="0"/>
        <w:adjustRightInd w:val="0"/>
        <w:jc w:val="both"/>
        <w:rPr>
          <w:rFonts w:ascii="Verdana" w:hAnsi="Verdana" w:cs="Verdana"/>
          <w:bCs/>
          <w:i/>
          <w:sz w:val="20"/>
          <w:szCs w:val="20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Artículo </w:t>
      </w:r>
      <w:r w:rsidR="003E48F7">
        <w:rPr>
          <w:rFonts w:ascii="Verdana" w:hAnsi="Verdana" w:cs="Verdana"/>
          <w:b/>
          <w:bCs/>
          <w:sz w:val="22"/>
          <w:szCs w:val="22"/>
        </w:rPr>
        <w:t>6</w:t>
      </w:r>
      <w:r w:rsidR="003524BF">
        <w:rPr>
          <w:rFonts w:ascii="Verdana" w:hAnsi="Verdana" w:cs="Verdana"/>
          <w:b/>
          <w:bCs/>
          <w:sz w:val="22"/>
          <w:szCs w:val="22"/>
        </w:rPr>
        <w:t xml:space="preserve">º: </w:t>
      </w:r>
      <w:r w:rsidR="002E7E31" w:rsidRPr="002E7E31">
        <w:rPr>
          <w:rFonts w:ascii="Verdana" w:hAnsi="Verdana" w:cs="Verdana"/>
          <w:bCs/>
          <w:sz w:val="22"/>
          <w:szCs w:val="22"/>
        </w:rPr>
        <w:t>A efectos de</w:t>
      </w:r>
      <w:r w:rsidR="002E7E31">
        <w:rPr>
          <w:rFonts w:ascii="Verdana" w:hAnsi="Verdana" w:cs="Verdana"/>
          <w:b/>
          <w:bCs/>
          <w:sz w:val="22"/>
          <w:szCs w:val="22"/>
        </w:rPr>
        <w:t xml:space="preserve"> </w:t>
      </w:r>
      <w:r w:rsidR="002E7E31" w:rsidRPr="002E7E31">
        <w:rPr>
          <w:rFonts w:ascii="Verdana" w:hAnsi="Verdana" w:cs="Verdana"/>
          <w:bCs/>
          <w:sz w:val="22"/>
          <w:szCs w:val="22"/>
        </w:rPr>
        <w:t xml:space="preserve">impedir la introducción o propagación del Coronavirus en nuestro Partido </w:t>
      </w:r>
      <w:r w:rsidR="002E7E31">
        <w:rPr>
          <w:rFonts w:ascii="Verdana" w:hAnsi="Verdana" w:cs="Verdana"/>
          <w:bCs/>
          <w:sz w:val="22"/>
          <w:szCs w:val="22"/>
        </w:rPr>
        <w:t xml:space="preserve">se indica a aquellos que hayan realizado un viaje a </w:t>
      </w:r>
      <w:r w:rsidR="002E7E31" w:rsidRPr="000C6E3E">
        <w:rPr>
          <w:rFonts w:ascii="Verdana" w:hAnsi="Verdana" w:cs="Verdana"/>
          <w:bCs/>
          <w:sz w:val="22"/>
          <w:szCs w:val="22"/>
          <w:lang w:val="es-ES_tradnl"/>
        </w:rPr>
        <w:t>países con casos confirmados d</w:t>
      </w:r>
      <w:r w:rsidR="002E7E31">
        <w:rPr>
          <w:rFonts w:ascii="Verdana" w:hAnsi="Verdana" w:cs="Verdana"/>
          <w:bCs/>
          <w:sz w:val="22"/>
          <w:szCs w:val="22"/>
          <w:lang w:val="es-ES_tradnl"/>
        </w:rPr>
        <w:t xml:space="preserve">e Coronavirus (COVID-19) </w:t>
      </w:r>
      <w:r w:rsidR="002E7E31" w:rsidRPr="000C6E3E">
        <w:rPr>
          <w:rFonts w:ascii="Verdana" w:hAnsi="Verdana" w:cs="Verdana"/>
          <w:bCs/>
          <w:sz w:val="22"/>
          <w:szCs w:val="22"/>
          <w:lang w:val="es-ES_tradnl"/>
        </w:rPr>
        <w:t xml:space="preserve">permanecer en </w:t>
      </w:r>
      <w:r w:rsidR="002E7E31">
        <w:rPr>
          <w:rFonts w:ascii="Verdana" w:hAnsi="Verdana" w:cs="Verdana"/>
          <w:bCs/>
          <w:sz w:val="22"/>
          <w:szCs w:val="22"/>
          <w:lang w:val="es-ES_tradnl"/>
        </w:rPr>
        <w:t xml:space="preserve">cuarenta en sus hogares por un lapso de catorce días, con el objeto de dar </w:t>
      </w:r>
      <w:r w:rsidR="002E7E31" w:rsidRPr="000C6E3E">
        <w:rPr>
          <w:rFonts w:ascii="Verdana" w:hAnsi="Verdana" w:cs="Verdana"/>
          <w:bCs/>
          <w:sz w:val="22"/>
          <w:szCs w:val="22"/>
          <w:lang w:val="es-ES_tradnl"/>
        </w:rPr>
        <w:t xml:space="preserve">cumplimiento a las previsiones sanitarias </w:t>
      </w:r>
      <w:r w:rsidR="002E7E31">
        <w:rPr>
          <w:rFonts w:ascii="Verdana" w:hAnsi="Verdana" w:cs="Verdana"/>
          <w:bCs/>
          <w:sz w:val="22"/>
          <w:szCs w:val="22"/>
          <w:lang w:val="es-ES_tradnl"/>
        </w:rPr>
        <w:t xml:space="preserve">bajo apercibimiento de lo dispuesto en los artículos 202 y 205 del Código Penal de la Nación Argentina cuyo contenido se transcribe a continuación: </w:t>
      </w:r>
      <w:r w:rsidR="002E7E31" w:rsidRPr="002E7E31">
        <w:rPr>
          <w:rFonts w:ascii="Verdana" w:hAnsi="Verdana" w:cs="Verdana"/>
          <w:bCs/>
          <w:i/>
          <w:sz w:val="20"/>
          <w:szCs w:val="20"/>
          <w:lang w:val="es-ES_tradnl"/>
        </w:rPr>
        <w:t>art 202: “Será reprimido con reclusión o prisión de tres a quince años, el que propagare una enfermedad peligrosa y contagiosa para las personas”</w:t>
      </w:r>
      <w:r w:rsidR="002E7E31">
        <w:rPr>
          <w:rFonts w:ascii="Verdana" w:hAnsi="Verdana" w:cs="Verdana"/>
          <w:bCs/>
          <w:i/>
          <w:sz w:val="20"/>
          <w:szCs w:val="20"/>
          <w:lang w:val="es-ES_tradnl"/>
        </w:rPr>
        <w:t>. Art 205:”</w:t>
      </w:r>
      <w:r w:rsidR="002E7E31" w:rsidRPr="002E7E31">
        <w:t xml:space="preserve"> </w:t>
      </w:r>
      <w:r w:rsidR="002E7E31" w:rsidRPr="002E7E31">
        <w:rPr>
          <w:rFonts w:ascii="Verdana" w:hAnsi="Verdana" w:cs="Verdana"/>
          <w:bCs/>
          <w:i/>
          <w:sz w:val="20"/>
          <w:szCs w:val="20"/>
          <w:lang w:val="es-ES_tradnl"/>
        </w:rPr>
        <w:t>Será reprimido con prisión de seis meses a dos años, el que violare las medidas adoptadas por las autoridades competentes, para impedir la introducción o propagación de una epidemia</w:t>
      </w:r>
      <w:r w:rsidR="002E7E31">
        <w:rPr>
          <w:rFonts w:ascii="Verdana" w:hAnsi="Verdana" w:cs="Verdana"/>
          <w:bCs/>
          <w:i/>
          <w:sz w:val="20"/>
          <w:szCs w:val="20"/>
          <w:lang w:val="es-ES_tradnl"/>
        </w:rPr>
        <w:t>”</w:t>
      </w:r>
      <w:r w:rsidR="002E7E31" w:rsidRPr="002E7E31">
        <w:rPr>
          <w:rFonts w:ascii="Verdana" w:hAnsi="Verdana" w:cs="Verdana"/>
          <w:bCs/>
          <w:i/>
          <w:sz w:val="20"/>
          <w:szCs w:val="20"/>
          <w:lang w:val="es-ES_tradnl"/>
        </w:rPr>
        <w:t>.</w:t>
      </w:r>
    </w:p>
    <w:p w:rsidR="002E7E31" w:rsidRDefault="002E7E31" w:rsidP="003524BF">
      <w:pPr>
        <w:overflowPunct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2"/>
          <w:szCs w:val="22"/>
        </w:rPr>
      </w:pPr>
    </w:p>
    <w:p w:rsidR="000C6E3E" w:rsidRPr="00163A8C" w:rsidRDefault="003E48F7" w:rsidP="003524BF">
      <w:pPr>
        <w:overflowPunct w:val="0"/>
        <w:autoSpaceDE w:val="0"/>
        <w:autoSpaceDN w:val="0"/>
        <w:adjustRightInd w:val="0"/>
        <w:jc w:val="both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Artículo 7</w:t>
      </w:r>
      <w:r w:rsidR="002E7E31" w:rsidRPr="006B3130">
        <w:rPr>
          <w:rFonts w:ascii="Verdana" w:hAnsi="Verdana" w:cs="Verdana"/>
          <w:b/>
          <w:sz w:val="22"/>
          <w:szCs w:val="22"/>
        </w:rPr>
        <w:t>°:</w:t>
      </w:r>
      <w:r w:rsidR="002E7E31">
        <w:rPr>
          <w:rFonts w:ascii="Verdana" w:hAnsi="Verdana" w:cs="Verdana"/>
          <w:sz w:val="22"/>
          <w:szCs w:val="22"/>
        </w:rPr>
        <w:t xml:space="preserve"> </w:t>
      </w:r>
      <w:r w:rsidR="00163A8C">
        <w:rPr>
          <w:rFonts w:ascii="Verdana" w:hAnsi="Verdana" w:cs="Verdana"/>
          <w:bCs/>
          <w:sz w:val="22"/>
          <w:szCs w:val="22"/>
        </w:rPr>
        <w:t xml:space="preserve">Dispóngase de Partida afectada a la Secretaría de Salud para la </w:t>
      </w:r>
      <w:r w:rsidR="00C24111" w:rsidRPr="00163A8C">
        <w:rPr>
          <w:rFonts w:ascii="Verdana" w:hAnsi="Verdana" w:cs="Verdana"/>
          <w:bCs/>
          <w:sz w:val="22"/>
          <w:szCs w:val="22"/>
        </w:rPr>
        <w:t>Fabricación</w:t>
      </w:r>
      <w:r w:rsidR="000C6E3E" w:rsidRPr="00163A8C">
        <w:rPr>
          <w:rFonts w:ascii="Verdana" w:hAnsi="Verdana" w:cs="Verdana"/>
          <w:bCs/>
          <w:sz w:val="22"/>
          <w:szCs w:val="22"/>
        </w:rPr>
        <w:t xml:space="preserve"> </w:t>
      </w:r>
      <w:r w:rsidR="00163A8C" w:rsidRPr="00163A8C">
        <w:rPr>
          <w:rFonts w:ascii="Verdana" w:hAnsi="Verdana" w:cs="Verdana"/>
          <w:bCs/>
          <w:sz w:val="22"/>
          <w:szCs w:val="22"/>
        </w:rPr>
        <w:t>de insumos preventivos tales como alcohol en gel entre otros</w:t>
      </w:r>
      <w:r w:rsidR="00163A8C">
        <w:rPr>
          <w:rFonts w:ascii="Verdana" w:hAnsi="Verdana" w:cs="Verdana"/>
          <w:bCs/>
          <w:sz w:val="22"/>
          <w:szCs w:val="22"/>
        </w:rPr>
        <w:t xml:space="preserve">, adquisición de vacunas </w:t>
      </w:r>
      <w:r w:rsidR="00CA40A1">
        <w:rPr>
          <w:rFonts w:ascii="Verdana" w:hAnsi="Verdana" w:cs="Verdana"/>
          <w:bCs/>
          <w:sz w:val="22"/>
          <w:szCs w:val="22"/>
        </w:rPr>
        <w:t xml:space="preserve">antigripal </w:t>
      </w:r>
      <w:r w:rsidR="00163A8C">
        <w:rPr>
          <w:rFonts w:ascii="Verdana" w:hAnsi="Verdana" w:cs="Verdana"/>
          <w:bCs/>
          <w:sz w:val="22"/>
          <w:szCs w:val="22"/>
        </w:rPr>
        <w:t xml:space="preserve">y </w:t>
      </w:r>
      <w:r w:rsidR="00CA40A1">
        <w:rPr>
          <w:rFonts w:ascii="Verdana" w:hAnsi="Verdana" w:cs="Verdana"/>
          <w:bCs/>
          <w:sz w:val="22"/>
          <w:szCs w:val="22"/>
        </w:rPr>
        <w:t xml:space="preserve">contra la </w:t>
      </w:r>
      <w:r w:rsidR="00163A8C">
        <w:rPr>
          <w:rFonts w:ascii="Verdana" w:hAnsi="Verdana" w:cs="Verdana"/>
          <w:bCs/>
          <w:sz w:val="22"/>
          <w:szCs w:val="22"/>
        </w:rPr>
        <w:t xml:space="preserve">neumonía </w:t>
      </w:r>
      <w:r w:rsidR="00CA40A1">
        <w:rPr>
          <w:rFonts w:ascii="Verdana" w:hAnsi="Verdana" w:cs="Verdana"/>
          <w:bCs/>
          <w:sz w:val="22"/>
          <w:szCs w:val="22"/>
        </w:rPr>
        <w:t>para la población en riesgo (</w:t>
      </w:r>
      <w:r w:rsidR="00163A8C">
        <w:rPr>
          <w:rFonts w:ascii="Verdana" w:hAnsi="Verdana" w:cs="Verdana"/>
          <w:bCs/>
          <w:sz w:val="22"/>
          <w:szCs w:val="22"/>
        </w:rPr>
        <w:t xml:space="preserve">mayores de 65 años y quienes padezcan </w:t>
      </w:r>
      <w:r w:rsidR="00CA40A1">
        <w:rPr>
          <w:rFonts w:ascii="Verdana" w:hAnsi="Verdana" w:cs="Verdana"/>
          <w:bCs/>
          <w:sz w:val="22"/>
          <w:szCs w:val="22"/>
        </w:rPr>
        <w:t>antecedentes de enfermedades respiratorias).</w:t>
      </w:r>
    </w:p>
    <w:p w:rsidR="000C6E3E" w:rsidRDefault="000C6E3E" w:rsidP="003524BF">
      <w:pPr>
        <w:overflowPunct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2"/>
          <w:szCs w:val="22"/>
        </w:rPr>
      </w:pPr>
    </w:p>
    <w:p w:rsidR="006B3130" w:rsidRDefault="003E48F7" w:rsidP="003524BF">
      <w:pPr>
        <w:overflowPunct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Artículo 8</w:t>
      </w:r>
      <w:r w:rsidR="006B3130" w:rsidRPr="006B3130">
        <w:rPr>
          <w:rFonts w:ascii="Verdana" w:hAnsi="Verdana" w:cs="Verdana"/>
          <w:b/>
          <w:sz w:val="22"/>
          <w:szCs w:val="22"/>
        </w:rPr>
        <w:t>°:</w:t>
      </w:r>
      <w:r w:rsidR="006B3130">
        <w:rPr>
          <w:rFonts w:ascii="Verdana" w:hAnsi="Verdana" w:cs="Verdana"/>
          <w:sz w:val="22"/>
          <w:szCs w:val="22"/>
        </w:rPr>
        <w:t xml:space="preserve"> Adáptese un inmueble municipal para un Centro de Aislamiento, el cual albergará potenciales ciudadanos que contraigan la enfermedad junto a sus familiares.</w:t>
      </w:r>
    </w:p>
    <w:p w:rsidR="006B3130" w:rsidRDefault="006B3130" w:rsidP="003524BF">
      <w:pPr>
        <w:overflowPunct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6B3130" w:rsidRDefault="003E48F7" w:rsidP="003524BF">
      <w:pPr>
        <w:overflowPunct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Artículo 9</w:t>
      </w:r>
      <w:r w:rsidR="0047192B">
        <w:rPr>
          <w:rFonts w:ascii="Verdana" w:hAnsi="Verdana" w:cs="Verdana"/>
          <w:b/>
          <w:sz w:val="22"/>
          <w:szCs w:val="22"/>
        </w:rPr>
        <w:t xml:space="preserve">°: </w:t>
      </w:r>
      <w:r w:rsidR="0047192B" w:rsidRPr="0047192B">
        <w:rPr>
          <w:rFonts w:ascii="Verdana" w:hAnsi="Verdana" w:cs="Verdana"/>
          <w:sz w:val="22"/>
          <w:szCs w:val="22"/>
        </w:rPr>
        <w:t>Promuévase Campaña publicitaria</w:t>
      </w:r>
      <w:r w:rsidR="0047192B">
        <w:rPr>
          <w:rFonts w:ascii="Verdana" w:hAnsi="Verdana" w:cs="Verdana"/>
          <w:sz w:val="22"/>
          <w:szCs w:val="22"/>
        </w:rPr>
        <w:t xml:space="preserve"> para la difusión de medidas de prevención</w:t>
      </w:r>
      <w:r w:rsidR="00F02355">
        <w:rPr>
          <w:rFonts w:ascii="Verdana" w:hAnsi="Verdana" w:cs="Verdana"/>
          <w:sz w:val="22"/>
          <w:szCs w:val="22"/>
        </w:rPr>
        <w:t xml:space="preserve"> (</w:t>
      </w:r>
      <w:r w:rsidR="00EA2118">
        <w:rPr>
          <w:rFonts w:ascii="Verdana" w:hAnsi="Verdana" w:cs="Verdana"/>
          <w:sz w:val="22"/>
          <w:szCs w:val="22"/>
        </w:rPr>
        <w:t>e</w:t>
      </w:r>
      <w:r w:rsidR="00F02355" w:rsidRPr="00F02355">
        <w:rPr>
          <w:rFonts w:ascii="Verdana" w:hAnsi="Verdana" w:cs="Verdana"/>
          <w:sz w:val="22"/>
          <w:szCs w:val="22"/>
        </w:rPr>
        <w:t>vitar el contacto</w:t>
      </w:r>
      <w:r w:rsidR="00EA2118">
        <w:rPr>
          <w:rFonts w:ascii="Verdana" w:hAnsi="Verdana" w:cs="Verdana"/>
          <w:sz w:val="22"/>
          <w:szCs w:val="22"/>
        </w:rPr>
        <w:t xml:space="preserve"> cercano con personas enfermas, e</w:t>
      </w:r>
      <w:r w:rsidR="00F02355" w:rsidRPr="00F02355">
        <w:rPr>
          <w:rFonts w:ascii="Verdana" w:hAnsi="Verdana" w:cs="Verdana"/>
          <w:sz w:val="22"/>
          <w:szCs w:val="22"/>
        </w:rPr>
        <w:t>vitar tocars</w:t>
      </w:r>
      <w:r w:rsidR="00EA2118">
        <w:rPr>
          <w:rFonts w:ascii="Verdana" w:hAnsi="Verdana" w:cs="Verdana"/>
          <w:sz w:val="22"/>
          <w:szCs w:val="22"/>
        </w:rPr>
        <w:t>e los ojos, la nariz y la boca, q</w:t>
      </w:r>
      <w:r w:rsidR="00F02355" w:rsidRPr="00F02355">
        <w:rPr>
          <w:rFonts w:ascii="Verdana" w:hAnsi="Verdana" w:cs="Verdana"/>
          <w:sz w:val="22"/>
          <w:szCs w:val="22"/>
        </w:rPr>
        <w:t>u</w:t>
      </w:r>
      <w:r w:rsidR="00EA2118">
        <w:rPr>
          <w:rFonts w:ascii="Verdana" w:hAnsi="Verdana" w:cs="Verdana"/>
          <w:sz w:val="22"/>
          <w:szCs w:val="22"/>
        </w:rPr>
        <w:t>edarse en casa si está enfermo, c</w:t>
      </w:r>
      <w:r w:rsidR="00F02355" w:rsidRPr="00F02355">
        <w:rPr>
          <w:rFonts w:ascii="Verdana" w:hAnsi="Verdana" w:cs="Verdana"/>
          <w:sz w:val="22"/>
          <w:szCs w:val="22"/>
        </w:rPr>
        <w:t>ubrirse la nariz y la boca con un pañuelo desechable al toser o estornud</w:t>
      </w:r>
      <w:r w:rsidR="00EA2118">
        <w:rPr>
          <w:rFonts w:ascii="Verdana" w:hAnsi="Verdana" w:cs="Verdana"/>
          <w:sz w:val="22"/>
          <w:szCs w:val="22"/>
        </w:rPr>
        <w:t>ar y luego botarlo a la basura, l</w:t>
      </w:r>
      <w:r w:rsidR="00F02355" w:rsidRPr="00F02355">
        <w:rPr>
          <w:rFonts w:ascii="Verdana" w:hAnsi="Verdana" w:cs="Verdana"/>
          <w:sz w:val="22"/>
          <w:szCs w:val="22"/>
        </w:rPr>
        <w:t>impiar y desinfectar los objetos y las superficies que se tocan frecuentemente, usando un producto común de limpieza de uso d</w:t>
      </w:r>
      <w:r w:rsidR="00EA2118">
        <w:rPr>
          <w:rFonts w:ascii="Verdana" w:hAnsi="Verdana" w:cs="Verdana"/>
          <w:sz w:val="22"/>
          <w:szCs w:val="22"/>
        </w:rPr>
        <w:t xml:space="preserve">oméstico en rociador o toallita, lavarse las </w:t>
      </w:r>
      <w:r w:rsidR="00EA2118" w:rsidRPr="00EA2118">
        <w:rPr>
          <w:rFonts w:ascii="Verdana" w:hAnsi="Verdana" w:cs="Verdana"/>
          <w:sz w:val="22"/>
          <w:szCs w:val="22"/>
        </w:rPr>
        <w:t>manos frecuentemente con agua y jabón por al menos 20 segundos, especialmente después de ir al baño, antes de comer, y después de sonar</w:t>
      </w:r>
      <w:r w:rsidR="00EA2118">
        <w:rPr>
          <w:rFonts w:ascii="Verdana" w:hAnsi="Verdana" w:cs="Verdana"/>
          <w:sz w:val="22"/>
          <w:szCs w:val="22"/>
        </w:rPr>
        <w:t>se la nariz, toser o estornudar).</w:t>
      </w:r>
    </w:p>
    <w:p w:rsidR="003E48F7" w:rsidRDefault="003E48F7" w:rsidP="003524BF">
      <w:pPr>
        <w:overflowPunct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3E48F7" w:rsidRDefault="003E48F7" w:rsidP="003524BF">
      <w:pPr>
        <w:overflowPunct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3E48F7" w:rsidRDefault="003E48F7" w:rsidP="003524BF">
      <w:pPr>
        <w:overflowPunct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Artículo 10</w:t>
      </w:r>
      <w:r w:rsidR="00F02355" w:rsidRPr="00F02355">
        <w:rPr>
          <w:rFonts w:ascii="Verdana" w:hAnsi="Verdana" w:cs="Verdana"/>
          <w:b/>
          <w:sz w:val="22"/>
          <w:szCs w:val="22"/>
        </w:rPr>
        <w:t>°:</w:t>
      </w:r>
      <w:r w:rsidR="00F02355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Dispóngase la adhesión a toda la normativa dictada o que dicte el Gobierno Nacional y/o Provincial relacionada con el COVID – 19.</w:t>
      </w:r>
    </w:p>
    <w:p w:rsidR="003E48F7" w:rsidRDefault="003E48F7" w:rsidP="003524BF">
      <w:pPr>
        <w:overflowPunct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3E48F7" w:rsidRDefault="003E48F7" w:rsidP="003524BF">
      <w:pPr>
        <w:overflowPunct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3E48F7">
        <w:rPr>
          <w:rFonts w:ascii="Verdana" w:hAnsi="Verdana" w:cs="Verdana"/>
          <w:b/>
          <w:sz w:val="22"/>
          <w:szCs w:val="22"/>
        </w:rPr>
        <w:lastRenderedPageBreak/>
        <w:t>Artículo 11°:</w:t>
      </w:r>
      <w:r>
        <w:rPr>
          <w:rFonts w:ascii="Verdana" w:hAnsi="Verdana" w:cs="Verdana"/>
          <w:sz w:val="22"/>
          <w:szCs w:val="22"/>
        </w:rPr>
        <w:t xml:space="preserve"> Facúltese a las áreas municipales a controlar los precios de los productos cuyo uso son recomendados para la prevención de dicha pandemia.</w:t>
      </w:r>
    </w:p>
    <w:p w:rsidR="003E48F7" w:rsidRDefault="003E48F7" w:rsidP="003524BF">
      <w:pPr>
        <w:overflowPunct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3524BF" w:rsidRDefault="003E48F7" w:rsidP="003524BF">
      <w:pPr>
        <w:overflowPunct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3E48F7">
        <w:rPr>
          <w:rFonts w:ascii="Verdana" w:hAnsi="Verdana" w:cs="Verdana"/>
          <w:b/>
          <w:sz w:val="22"/>
          <w:szCs w:val="22"/>
        </w:rPr>
        <w:t>Artículo 12°:</w:t>
      </w:r>
      <w:r>
        <w:rPr>
          <w:rFonts w:ascii="Verdana" w:hAnsi="Verdana" w:cs="Verdana"/>
          <w:sz w:val="22"/>
          <w:szCs w:val="22"/>
        </w:rPr>
        <w:t xml:space="preserve"> </w:t>
      </w:r>
      <w:r w:rsidR="003524BF">
        <w:rPr>
          <w:rFonts w:ascii="Verdana" w:hAnsi="Verdana" w:cs="Verdana"/>
          <w:sz w:val="22"/>
          <w:szCs w:val="22"/>
        </w:rPr>
        <w:t>El presente decreto será refrendado por la Secretaria de</w:t>
      </w:r>
      <w:r w:rsidR="003524BF">
        <w:rPr>
          <w:rFonts w:ascii="Verdana" w:hAnsi="Verdana"/>
          <w:sz w:val="22"/>
          <w:szCs w:val="22"/>
        </w:rPr>
        <w:t xml:space="preserve"> Salud</w:t>
      </w:r>
      <w:r w:rsidR="003524BF">
        <w:rPr>
          <w:rFonts w:ascii="Verdana" w:hAnsi="Verdana" w:cs="Verdana"/>
          <w:sz w:val="22"/>
          <w:szCs w:val="22"/>
        </w:rPr>
        <w:t>.</w:t>
      </w:r>
    </w:p>
    <w:p w:rsidR="003E48F7" w:rsidRDefault="003E48F7" w:rsidP="00F02355">
      <w:pPr>
        <w:spacing w:after="200" w:line="276" w:lineRule="auto"/>
        <w:jc w:val="both"/>
        <w:rPr>
          <w:rFonts w:ascii="Verdana" w:hAnsi="Verdana" w:cs="Verdana"/>
          <w:sz w:val="22"/>
          <w:szCs w:val="22"/>
        </w:rPr>
      </w:pPr>
    </w:p>
    <w:p w:rsidR="003524BF" w:rsidRPr="000F1A0E" w:rsidRDefault="003E48F7" w:rsidP="00F02355">
      <w:pPr>
        <w:spacing w:after="200" w:line="276" w:lineRule="auto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Artículo 13</w:t>
      </w:r>
      <w:r w:rsidR="003524BF">
        <w:rPr>
          <w:rFonts w:ascii="Verdana" w:hAnsi="Verdana" w:cs="Verdana"/>
          <w:b/>
          <w:bCs/>
          <w:sz w:val="22"/>
          <w:szCs w:val="22"/>
        </w:rPr>
        <w:t>º</w:t>
      </w:r>
      <w:r w:rsidR="003524BF">
        <w:rPr>
          <w:rFonts w:ascii="Verdana" w:hAnsi="Verdana" w:cs="Verdana"/>
          <w:sz w:val="22"/>
          <w:szCs w:val="22"/>
        </w:rPr>
        <w:t>: Notifíquese, comuníque</w:t>
      </w:r>
      <w:r w:rsidR="00F02355">
        <w:rPr>
          <w:rFonts w:ascii="Verdana" w:hAnsi="Verdana" w:cs="Verdana"/>
          <w:sz w:val="22"/>
          <w:szCs w:val="22"/>
        </w:rPr>
        <w:t xml:space="preserve">se, dése al libro de Decretos y </w:t>
      </w:r>
      <w:r w:rsidR="003524BF">
        <w:rPr>
          <w:rFonts w:ascii="Verdana" w:hAnsi="Verdana" w:cs="Verdana"/>
          <w:sz w:val="22"/>
          <w:szCs w:val="22"/>
        </w:rPr>
        <w:t>Cumplidos los trámites de estilo, archívese.</w:t>
      </w:r>
    </w:p>
    <w:p w:rsidR="003524BF" w:rsidRDefault="003524BF" w:rsidP="003524BF">
      <w:pPr>
        <w:jc w:val="both"/>
        <w:rPr>
          <w:rFonts w:ascii="Verdana" w:hAnsi="Verdana" w:cs="Verdana"/>
          <w:sz w:val="20"/>
          <w:szCs w:val="20"/>
        </w:rPr>
      </w:pPr>
    </w:p>
    <w:p w:rsidR="003524BF" w:rsidRDefault="003524BF" w:rsidP="003524BF">
      <w:pPr>
        <w:jc w:val="both"/>
        <w:rPr>
          <w:rFonts w:ascii="Verdana" w:hAnsi="Verdana" w:cs="Verdana"/>
          <w:sz w:val="20"/>
          <w:szCs w:val="20"/>
        </w:rPr>
      </w:pPr>
    </w:p>
    <w:p w:rsidR="003E48F7" w:rsidRDefault="003E48F7" w:rsidP="003524BF">
      <w:pPr>
        <w:jc w:val="both"/>
        <w:rPr>
          <w:rFonts w:ascii="Verdana" w:hAnsi="Verdana" w:cs="Verdana"/>
          <w:sz w:val="20"/>
          <w:szCs w:val="20"/>
        </w:rPr>
      </w:pPr>
    </w:p>
    <w:p w:rsidR="003E48F7" w:rsidRDefault="003E48F7" w:rsidP="003524BF">
      <w:pPr>
        <w:jc w:val="both"/>
        <w:rPr>
          <w:rFonts w:ascii="Verdana" w:hAnsi="Verdana" w:cs="Verdana"/>
          <w:sz w:val="20"/>
          <w:szCs w:val="20"/>
        </w:rPr>
      </w:pPr>
    </w:p>
    <w:p w:rsidR="003E48F7" w:rsidRDefault="003E48F7" w:rsidP="003524BF">
      <w:pPr>
        <w:jc w:val="both"/>
        <w:rPr>
          <w:rFonts w:ascii="Verdana" w:hAnsi="Verdana" w:cs="Verdana"/>
          <w:sz w:val="20"/>
          <w:szCs w:val="20"/>
        </w:rPr>
      </w:pPr>
    </w:p>
    <w:p w:rsidR="003E48F7" w:rsidRDefault="003E48F7" w:rsidP="003524BF">
      <w:pPr>
        <w:jc w:val="both"/>
        <w:rPr>
          <w:rFonts w:ascii="Verdana" w:hAnsi="Verdana" w:cs="Verdana"/>
          <w:sz w:val="20"/>
          <w:szCs w:val="20"/>
        </w:rPr>
      </w:pPr>
    </w:p>
    <w:p w:rsidR="003E48F7" w:rsidRDefault="003E48F7" w:rsidP="003524BF">
      <w:pPr>
        <w:jc w:val="both"/>
        <w:rPr>
          <w:rFonts w:ascii="Verdana" w:hAnsi="Verdana" w:cs="Verdana"/>
          <w:sz w:val="20"/>
          <w:szCs w:val="20"/>
        </w:rPr>
      </w:pPr>
    </w:p>
    <w:p w:rsidR="003E48F7" w:rsidRDefault="003E48F7" w:rsidP="003524BF">
      <w:pPr>
        <w:jc w:val="both"/>
        <w:rPr>
          <w:rFonts w:ascii="Verdana" w:hAnsi="Verdana" w:cs="Verdana"/>
          <w:sz w:val="20"/>
          <w:szCs w:val="20"/>
        </w:rPr>
      </w:pPr>
    </w:p>
    <w:p w:rsidR="003E48F7" w:rsidRDefault="003E48F7" w:rsidP="003524BF">
      <w:pPr>
        <w:jc w:val="both"/>
        <w:rPr>
          <w:rFonts w:ascii="Verdana" w:hAnsi="Verdana" w:cs="Verdana"/>
          <w:sz w:val="20"/>
          <w:szCs w:val="20"/>
        </w:rPr>
      </w:pPr>
    </w:p>
    <w:p w:rsidR="003524BF" w:rsidRDefault="003524BF" w:rsidP="003524BF">
      <w:pPr>
        <w:jc w:val="both"/>
        <w:rPr>
          <w:rFonts w:ascii="Verdana" w:hAnsi="Verdana"/>
          <w:b/>
          <w:sz w:val="20"/>
          <w:szCs w:val="20"/>
        </w:rPr>
      </w:pPr>
    </w:p>
    <w:p w:rsidR="003524BF" w:rsidRDefault="003524BF" w:rsidP="003524BF">
      <w:pPr>
        <w:ind w:left="284" w:right="284"/>
        <w:rPr>
          <w:rFonts w:ascii="Verdana" w:hAnsi="Verdana" w:cs="Verdana"/>
          <w:b/>
          <w:bCs/>
          <w:sz w:val="20"/>
          <w:szCs w:val="20"/>
        </w:rPr>
      </w:pPr>
    </w:p>
    <w:p w:rsidR="003524BF" w:rsidRPr="008628EE" w:rsidRDefault="003524BF" w:rsidP="003524BF">
      <w:pPr>
        <w:jc w:val="both"/>
        <w:rPr>
          <w:rFonts w:ascii="Verdana" w:hAnsi="Verdana"/>
          <w:b/>
          <w:sz w:val="20"/>
          <w:szCs w:val="20"/>
        </w:rPr>
      </w:pPr>
      <w:r w:rsidRPr="008628EE">
        <w:rPr>
          <w:rFonts w:ascii="Verdana" w:hAnsi="Verdana"/>
          <w:b/>
          <w:sz w:val="20"/>
          <w:szCs w:val="20"/>
        </w:rPr>
        <w:t xml:space="preserve"> 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8628EE">
        <w:rPr>
          <w:rFonts w:ascii="Verdana" w:hAnsi="Verdana"/>
          <w:b/>
          <w:sz w:val="20"/>
          <w:szCs w:val="20"/>
        </w:rPr>
        <w:t xml:space="preserve">SRA. </w:t>
      </w:r>
      <w:r>
        <w:rPr>
          <w:rFonts w:ascii="Verdana" w:hAnsi="Verdana"/>
          <w:b/>
          <w:sz w:val="20"/>
          <w:szCs w:val="20"/>
        </w:rPr>
        <w:t xml:space="preserve">MARÍA ESTELA JOFRE          </w:t>
      </w:r>
      <w:r w:rsidRPr="008628EE">
        <w:rPr>
          <w:rFonts w:ascii="Verdana" w:hAnsi="Verdana"/>
          <w:b/>
          <w:sz w:val="20"/>
          <w:szCs w:val="20"/>
        </w:rPr>
        <w:t>SR. MARCOS EMILIO PISANO</w:t>
      </w:r>
    </w:p>
    <w:p w:rsidR="003524BF" w:rsidRPr="008628EE" w:rsidRDefault="003524BF" w:rsidP="003524B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</w:t>
      </w:r>
      <w:r w:rsidR="00F0235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SECRETARIA DE </w:t>
      </w:r>
      <w:r w:rsidRPr="008628EE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ALUD</w:t>
      </w:r>
      <w:r w:rsidRPr="008628EE">
        <w:rPr>
          <w:rFonts w:ascii="Verdana" w:hAnsi="Verdana"/>
          <w:sz w:val="20"/>
          <w:szCs w:val="20"/>
        </w:rPr>
        <w:t xml:space="preserve">               </w:t>
      </w:r>
      <w:r>
        <w:rPr>
          <w:rFonts w:ascii="Verdana" w:hAnsi="Verdana"/>
          <w:sz w:val="20"/>
          <w:szCs w:val="20"/>
        </w:rPr>
        <w:t xml:space="preserve">     </w:t>
      </w:r>
      <w:r w:rsidRPr="008628EE">
        <w:rPr>
          <w:rFonts w:ascii="Verdana" w:hAnsi="Verdana"/>
          <w:sz w:val="20"/>
          <w:szCs w:val="20"/>
        </w:rPr>
        <w:t>INTENDENTE MUNICIPAL</w:t>
      </w:r>
    </w:p>
    <w:p w:rsidR="003C75E9" w:rsidRPr="002E7E31" w:rsidRDefault="001038D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</w:p>
    <w:sectPr w:rsidR="003C75E9" w:rsidRPr="002E7E31" w:rsidSect="00D92EA4">
      <w:pgSz w:w="12240" w:h="15840"/>
      <w:pgMar w:top="2155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9FC" w:rsidRDefault="007059FC" w:rsidP="00EA2118">
      <w:r>
        <w:separator/>
      </w:r>
    </w:p>
  </w:endnote>
  <w:endnote w:type="continuationSeparator" w:id="0">
    <w:p w:rsidR="007059FC" w:rsidRDefault="007059FC" w:rsidP="00EA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9FC" w:rsidRDefault="007059FC" w:rsidP="00EA2118">
      <w:r>
        <w:separator/>
      </w:r>
    </w:p>
  </w:footnote>
  <w:footnote w:type="continuationSeparator" w:id="0">
    <w:p w:rsidR="007059FC" w:rsidRDefault="007059FC" w:rsidP="00EA2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BF"/>
    <w:rsid w:val="00052703"/>
    <w:rsid w:val="00072BEB"/>
    <w:rsid w:val="000C6E3E"/>
    <w:rsid w:val="001038D5"/>
    <w:rsid w:val="00163A8C"/>
    <w:rsid w:val="001D658B"/>
    <w:rsid w:val="00291922"/>
    <w:rsid w:val="002E7E31"/>
    <w:rsid w:val="003524BF"/>
    <w:rsid w:val="003C75E9"/>
    <w:rsid w:val="003E48F7"/>
    <w:rsid w:val="0047192B"/>
    <w:rsid w:val="006B3130"/>
    <w:rsid w:val="007059FC"/>
    <w:rsid w:val="00734EF0"/>
    <w:rsid w:val="00762604"/>
    <w:rsid w:val="007E05F5"/>
    <w:rsid w:val="008D09ED"/>
    <w:rsid w:val="00B21DA4"/>
    <w:rsid w:val="00B5600E"/>
    <w:rsid w:val="00C24111"/>
    <w:rsid w:val="00C5791F"/>
    <w:rsid w:val="00CA40A1"/>
    <w:rsid w:val="00CA4E48"/>
    <w:rsid w:val="00EA2118"/>
    <w:rsid w:val="00F02355"/>
    <w:rsid w:val="00F3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211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211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A211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11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211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211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A211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11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5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1124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LEGALES</dc:creator>
  <cp:lastModifiedBy>LEGALES</cp:lastModifiedBy>
  <cp:revision>10</cp:revision>
  <dcterms:created xsi:type="dcterms:W3CDTF">2020-03-11T13:28:00Z</dcterms:created>
  <dcterms:modified xsi:type="dcterms:W3CDTF">2020-05-15T13:43:00Z</dcterms:modified>
</cp:coreProperties>
</file>