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A" w:rsidRDefault="00F8706A" w:rsidP="00F8706A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535</w:t>
      </w:r>
    </w:p>
    <w:p w:rsidR="00F8706A" w:rsidRDefault="00F8706A" w:rsidP="00F8706A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F8706A" w:rsidRDefault="00F8706A" w:rsidP="00F8706A">
      <w:pPr>
        <w:jc w:val="center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17 de Marzo de 2020.-</w:t>
      </w:r>
    </w:p>
    <w:p w:rsidR="00F8706A" w:rsidRDefault="00F8706A" w:rsidP="00F8706A">
      <w:pPr>
        <w:jc w:val="right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right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</w:rPr>
        <w:t xml:space="preserve">Las medidas de prevención y contención contra el Coronavirus COVID-19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F8706A" w:rsidRDefault="00F8706A" w:rsidP="00F8706A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en los últimos días se ha constatado la propagación de casos del nuevo coronavirus COVID-19 en numerosos países de diferentes continentes, llegando a nuestra región y a nuestro país;</w:t>
      </w: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la evolución de la situación epidemiológica exige que se adopten medidas oportunas y coordinadas a fin de mitigar su propagación y su impacto sanitario;</w:t>
      </w: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8706A">
        <w:rPr>
          <w:rFonts w:ascii="Verdana" w:hAnsi="Verdana" w:cs="Verdana"/>
          <w:sz w:val="22"/>
          <w:szCs w:val="22"/>
        </w:rPr>
        <w:t>Que en el marco de la emergencia sanitaria y de la situación epidemiológica actual</w:t>
      </w:r>
      <w:r>
        <w:rPr>
          <w:rFonts w:ascii="Verdana" w:hAnsi="Verdana" w:cs="Verdana"/>
          <w:sz w:val="22"/>
          <w:szCs w:val="22"/>
        </w:rPr>
        <w:t xml:space="preserve">, resulta necesario implementar </w:t>
      </w:r>
      <w:r w:rsidRPr="00F8706A">
        <w:rPr>
          <w:rFonts w:ascii="Verdana" w:hAnsi="Verdana" w:cs="Verdana"/>
          <w:sz w:val="22"/>
          <w:szCs w:val="22"/>
        </w:rPr>
        <w:t>acciones y políticas excepcionales para el adecuado cumplimiento de las re</w:t>
      </w:r>
      <w:r>
        <w:rPr>
          <w:rFonts w:ascii="Verdana" w:hAnsi="Verdana" w:cs="Verdana"/>
          <w:sz w:val="22"/>
          <w:szCs w:val="22"/>
        </w:rPr>
        <w:t>comendaciones dispuestas por el Gobierno;</w:t>
      </w: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F8706A">
        <w:rPr>
          <w:rFonts w:ascii="Verdana" w:hAnsi="Verdana" w:cs="Verdana"/>
          <w:sz w:val="22"/>
          <w:szCs w:val="22"/>
        </w:rPr>
        <w:t>Que atento todo lo expuesto, resulta necesario, oportuno y meritorio adoptar medi</w:t>
      </w:r>
      <w:r>
        <w:rPr>
          <w:rFonts w:ascii="Verdana" w:hAnsi="Verdana" w:cs="Verdana"/>
          <w:sz w:val="22"/>
          <w:szCs w:val="22"/>
        </w:rPr>
        <w:t xml:space="preserve">das oportunas y preventivas que </w:t>
      </w:r>
      <w:r w:rsidRPr="00F8706A">
        <w:rPr>
          <w:rFonts w:ascii="Verdana" w:hAnsi="Verdana" w:cs="Verdana"/>
          <w:sz w:val="22"/>
          <w:szCs w:val="22"/>
        </w:rPr>
        <w:t>involucran las competencias de la AGENCIA DE SEGURIDAD VIAL</w:t>
      </w:r>
      <w:r>
        <w:rPr>
          <w:rFonts w:ascii="Verdana" w:hAnsi="Verdana" w:cs="Verdana"/>
          <w:sz w:val="22"/>
          <w:szCs w:val="22"/>
        </w:rPr>
        <w:t>;</w:t>
      </w:r>
      <w:r w:rsidRPr="00F8706A">
        <w:rPr>
          <w:rFonts w:ascii="Verdana" w:hAnsi="Verdana" w:cs="Verdana"/>
          <w:sz w:val="22"/>
          <w:szCs w:val="22"/>
        </w:rPr>
        <w:cr/>
      </w: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F8706A" w:rsidRDefault="00F8706A" w:rsidP="00F8706A">
      <w:pPr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F8706A" w:rsidRDefault="00F8706A" w:rsidP="00F8706A">
      <w:pPr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both"/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F8706A" w:rsidRDefault="00F8706A" w:rsidP="00F8706A">
      <w:pPr>
        <w:rPr>
          <w:rFonts w:ascii="Verdana" w:hAnsi="Verdana" w:cs="Verdana"/>
          <w:sz w:val="22"/>
          <w:szCs w:val="22"/>
        </w:rPr>
      </w:pPr>
    </w:p>
    <w:p w:rsidR="00F8706A" w:rsidRDefault="00F8706A" w:rsidP="00F870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F8706A" w:rsidRDefault="00F8706A" w:rsidP="00F870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u w:val="single"/>
          <w:lang w:val="es-ES_tradnl"/>
        </w:rPr>
      </w:pPr>
    </w:p>
    <w:p w:rsidR="00F8706A" w:rsidRDefault="00F8706A" w:rsidP="00F8706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F8706A" w:rsidRPr="00F3201E" w:rsidRDefault="00F8706A" w:rsidP="00F8706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 xml:space="preserve">Artículo 1º: </w:t>
      </w:r>
      <w:r>
        <w:rPr>
          <w:rFonts w:ascii="Verdana" w:hAnsi="Verdana" w:cs="Verdana"/>
          <w:bCs/>
          <w:sz w:val="22"/>
          <w:szCs w:val="22"/>
          <w:lang w:val="es-ES_tradnl"/>
        </w:rPr>
        <w:t>Adherir a los alcances de la Disposición 108-2020 emanada de la Agencia Nacional de Seguridad Vial</w:t>
      </w:r>
      <w:r>
        <w:rPr>
          <w:rFonts w:ascii="Verdana" w:hAnsi="Verdana" w:cs="Verdana"/>
          <w:sz w:val="22"/>
          <w:szCs w:val="22"/>
        </w:rPr>
        <w:t>.</w:t>
      </w:r>
      <w:r w:rsidRPr="003524BF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 </w:t>
      </w:r>
    </w:p>
    <w:p w:rsidR="00F8706A" w:rsidRDefault="00F8706A" w:rsidP="00F8706A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F8706A" w:rsidRDefault="00F8706A" w:rsidP="00C44E2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 w:rsidRPr="003E48F7">
        <w:rPr>
          <w:rFonts w:ascii="Verdana" w:hAnsi="Verdana" w:cs="Verdana"/>
          <w:b/>
          <w:bCs/>
          <w:sz w:val="22"/>
          <w:szCs w:val="22"/>
          <w:lang w:val="es-ES_tradnl"/>
        </w:rPr>
        <w:t>Artículo 2°: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 </w:t>
      </w:r>
      <w:r w:rsidR="00C44E22">
        <w:rPr>
          <w:rFonts w:ascii="Verdana" w:hAnsi="Verdana" w:cs="Verdana"/>
          <w:bCs/>
          <w:sz w:val="22"/>
          <w:szCs w:val="22"/>
          <w:lang w:val="es-ES_tradnl"/>
        </w:rPr>
        <w:t xml:space="preserve">Suspéndase de manera preventiva el dictado de los cursos de verificación de competencias y formación continua, como así también la </w:t>
      </w:r>
      <w:r w:rsidR="00C44E22">
        <w:rPr>
          <w:rFonts w:ascii="Verdana" w:hAnsi="Verdana" w:cs="Verdana"/>
          <w:bCs/>
          <w:sz w:val="22"/>
          <w:szCs w:val="22"/>
          <w:lang w:val="es-ES_tradnl"/>
        </w:rPr>
        <w:lastRenderedPageBreak/>
        <w:t xml:space="preserve">realización de exámenes psicofísicos exigidos para el otorgamiento y renovación de la Licencia Nacional de Conducir hasta el 15 de Abril de 2020; </w:t>
      </w:r>
    </w:p>
    <w:p w:rsidR="00C44E22" w:rsidRDefault="00C44E22" w:rsidP="00C44E2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C44E22" w:rsidRPr="00C44E22" w:rsidRDefault="00F8706A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Artículo 3°: </w:t>
      </w:r>
      <w:r w:rsidR="00C44E22" w:rsidRPr="00C44E22">
        <w:rPr>
          <w:rFonts w:ascii="Verdana" w:hAnsi="Verdana" w:cs="Verdana"/>
          <w:sz w:val="22"/>
          <w:szCs w:val="22"/>
        </w:rPr>
        <w:t>Prorróguense por sesenta días corridos la vigencia de los cursos y exámenes psicofísicos exigidos cuyos vencimientos hayan operado u operen entre el 15 de Febrero de 2020 y el 15 de Abril de 2020.</w:t>
      </w:r>
    </w:p>
    <w:p w:rsidR="00C44E22" w:rsidRDefault="00C44E22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C44E22" w:rsidRPr="00C44E22" w:rsidRDefault="00F8706A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Artículo 4°: </w:t>
      </w:r>
      <w:r w:rsidR="00C44E22" w:rsidRPr="00C44E22">
        <w:rPr>
          <w:rFonts w:ascii="Verdana" w:hAnsi="Verdana" w:cs="Verdana"/>
          <w:sz w:val="22"/>
          <w:szCs w:val="22"/>
        </w:rPr>
        <w:t>Suspéndase de manera preventiva el dictado de los cursos de capacitación presencial a instructores y evaluadores teóricos y prácticos.</w:t>
      </w:r>
    </w:p>
    <w:p w:rsidR="00C44E22" w:rsidRDefault="00C44E22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</w:rPr>
      </w:pPr>
    </w:p>
    <w:p w:rsidR="00C44E22" w:rsidRDefault="00F8706A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5º</w:t>
      </w:r>
      <w:r>
        <w:rPr>
          <w:rFonts w:ascii="Verdana" w:hAnsi="Verdana" w:cs="Verdana"/>
          <w:sz w:val="22"/>
          <w:szCs w:val="22"/>
        </w:rPr>
        <w:t xml:space="preserve">: </w:t>
      </w:r>
      <w:r w:rsidR="00C44E22">
        <w:rPr>
          <w:rFonts w:ascii="Verdana" w:hAnsi="Verdana" w:cs="Verdana"/>
          <w:sz w:val="22"/>
          <w:szCs w:val="22"/>
        </w:rPr>
        <w:t>Prorróguese por sesenta días corridos los vencimientos de las Licencias Nacionales de Conducir, que hayan operado u operen entre</w:t>
      </w:r>
      <w:r w:rsidR="00633F3B">
        <w:rPr>
          <w:rFonts w:ascii="Verdana" w:hAnsi="Verdana" w:cs="Verdana"/>
          <w:sz w:val="22"/>
          <w:szCs w:val="22"/>
        </w:rPr>
        <w:t xml:space="preserve"> el 15 de Febrero de 2020 y el </w:t>
      </w:r>
      <w:r w:rsidR="00C44E22">
        <w:rPr>
          <w:rFonts w:ascii="Verdana" w:hAnsi="Verdana" w:cs="Verdana"/>
          <w:sz w:val="22"/>
          <w:szCs w:val="22"/>
        </w:rPr>
        <w:t>1</w:t>
      </w:r>
      <w:r w:rsidR="00633F3B">
        <w:rPr>
          <w:rFonts w:ascii="Verdana" w:hAnsi="Verdana" w:cs="Verdana"/>
          <w:sz w:val="22"/>
          <w:szCs w:val="22"/>
        </w:rPr>
        <w:t>5</w:t>
      </w:r>
      <w:r w:rsidR="00C44E22">
        <w:rPr>
          <w:rFonts w:ascii="Verdana" w:hAnsi="Verdana" w:cs="Verdana"/>
          <w:sz w:val="22"/>
          <w:szCs w:val="22"/>
        </w:rPr>
        <w:t xml:space="preserve"> de Abril del mismo año.</w:t>
      </w:r>
    </w:p>
    <w:p w:rsidR="00633F3B" w:rsidRDefault="00633F3B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633F3B" w:rsidRDefault="00633F3B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6º</w:t>
      </w:r>
      <w:r>
        <w:rPr>
          <w:rFonts w:ascii="Verdana" w:hAnsi="Verdana" w:cs="Verdana"/>
          <w:sz w:val="22"/>
          <w:szCs w:val="22"/>
        </w:rPr>
        <w:t>:</w:t>
      </w:r>
      <w:r>
        <w:rPr>
          <w:rFonts w:ascii="Verdana" w:hAnsi="Verdana" w:cs="Verdana"/>
          <w:sz w:val="22"/>
          <w:szCs w:val="22"/>
        </w:rPr>
        <w:t xml:space="preserve"> Los plazos mencionados en los artículos anteriores podrán prorrogarse o abreviarse en atención a la evolución de la situación epidemiológica. </w:t>
      </w:r>
    </w:p>
    <w:p w:rsidR="00C44E22" w:rsidRDefault="00C44E22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F8706A" w:rsidRDefault="00633F3B" w:rsidP="00F870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7</w:t>
      </w:r>
      <w:r>
        <w:rPr>
          <w:rFonts w:ascii="Verdana" w:hAnsi="Verdana" w:cs="Verdana"/>
          <w:b/>
          <w:bCs/>
          <w:sz w:val="22"/>
          <w:szCs w:val="22"/>
        </w:rPr>
        <w:t>º</w:t>
      </w:r>
      <w:r>
        <w:rPr>
          <w:rFonts w:ascii="Verdana" w:hAnsi="Verdana" w:cs="Verdana"/>
          <w:sz w:val="22"/>
          <w:szCs w:val="22"/>
        </w:rPr>
        <w:t xml:space="preserve">: </w:t>
      </w:r>
      <w:r w:rsidR="00F8706A">
        <w:rPr>
          <w:rFonts w:ascii="Verdana" w:hAnsi="Verdana" w:cs="Verdana"/>
          <w:sz w:val="22"/>
          <w:szCs w:val="22"/>
        </w:rPr>
        <w:t>El presente decreto será</w:t>
      </w:r>
      <w:r>
        <w:rPr>
          <w:rFonts w:ascii="Verdana" w:hAnsi="Verdana" w:cs="Verdana"/>
          <w:sz w:val="22"/>
          <w:szCs w:val="22"/>
        </w:rPr>
        <w:t xml:space="preserve"> refrendado por la Secretaria Legal y Técnica</w:t>
      </w:r>
      <w:r w:rsidR="00F8706A">
        <w:rPr>
          <w:rFonts w:ascii="Verdana" w:hAnsi="Verdana" w:cs="Verdana"/>
          <w:sz w:val="22"/>
          <w:szCs w:val="22"/>
        </w:rPr>
        <w:t>.</w:t>
      </w:r>
    </w:p>
    <w:p w:rsidR="00633F3B" w:rsidRDefault="00633F3B" w:rsidP="00F8706A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F8706A" w:rsidRPr="000F1A0E" w:rsidRDefault="00633F3B" w:rsidP="00F8706A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8</w:t>
      </w:r>
      <w:r w:rsidR="00F8706A">
        <w:rPr>
          <w:rFonts w:ascii="Verdana" w:hAnsi="Verdana" w:cs="Verdana"/>
          <w:b/>
          <w:bCs/>
          <w:sz w:val="22"/>
          <w:szCs w:val="22"/>
        </w:rPr>
        <w:t>º</w:t>
      </w:r>
      <w:r w:rsidR="00F8706A">
        <w:rPr>
          <w:rFonts w:ascii="Verdana" w:hAnsi="Verdana" w:cs="Verdana"/>
          <w:sz w:val="22"/>
          <w:szCs w:val="22"/>
        </w:rPr>
        <w:t>: Notifíquese, comuníquese, dése al libro de Decretos y Cumplidos los trámites de estilo, archívese.</w:t>
      </w: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 w:cs="Verdana"/>
          <w:sz w:val="20"/>
          <w:szCs w:val="20"/>
        </w:rPr>
      </w:pPr>
    </w:p>
    <w:p w:rsidR="00F8706A" w:rsidRDefault="00F8706A" w:rsidP="00F8706A">
      <w:pPr>
        <w:jc w:val="both"/>
        <w:rPr>
          <w:rFonts w:ascii="Verdana" w:hAnsi="Verdana"/>
          <w:b/>
          <w:sz w:val="20"/>
          <w:szCs w:val="20"/>
        </w:rPr>
      </w:pPr>
    </w:p>
    <w:p w:rsidR="00F8706A" w:rsidRDefault="00F8706A" w:rsidP="00F8706A">
      <w:pPr>
        <w:ind w:left="284" w:right="284"/>
        <w:rPr>
          <w:rFonts w:ascii="Verdana" w:hAnsi="Verdana" w:cs="Verdana"/>
          <w:b/>
          <w:bCs/>
          <w:sz w:val="20"/>
          <w:szCs w:val="20"/>
        </w:rPr>
      </w:pPr>
    </w:p>
    <w:p w:rsidR="00F8706A" w:rsidRPr="008628EE" w:rsidRDefault="00F8706A" w:rsidP="00F8706A">
      <w:pPr>
        <w:jc w:val="both"/>
        <w:rPr>
          <w:rFonts w:ascii="Verdana" w:hAnsi="Verdana"/>
          <w:b/>
          <w:sz w:val="20"/>
          <w:szCs w:val="20"/>
        </w:rPr>
      </w:pPr>
      <w:r w:rsidRPr="008628EE"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="00633F3B">
        <w:rPr>
          <w:rFonts w:ascii="Verdana" w:hAnsi="Verdana"/>
          <w:b/>
          <w:sz w:val="20"/>
          <w:szCs w:val="20"/>
        </w:rPr>
        <w:t>D</w:t>
      </w:r>
      <w:r w:rsidRPr="008628EE">
        <w:rPr>
          <w:rFonts w:ascii="Verdana" w:hAnsi="Verdana"/>
          <w:b/>
          <w:sz w:val="20"/>
          <w:szCs w:val="20"/>
        </w:rPr>
        <w:t xml:space="preserve">RA. </w:t>
      </w:r>
      <w:r w:rsidR="00633F3B">
        <w:rPr>
          <w:rFonts w:ascii="Verdana" w:hAnsi="Verdana"/>
          <w:b/>
          <w:sz w:val="20"/>
          <w:szCs w:val="20"/>
        </w:rPr>
        <w:t>MARI</w:t>
      </w:r>
      <w:r>
        <w:rPr>
          <w:rFonts w:ascii="Verdana" w:hAnsi="Verdana"/>
          <w:b/>
          <w:sz w:val="20"/>
          <w:szCs w:val="20"/>
        </w:rPr>
        <w:t>A</w:t>
      </w:r>
      <w:r w:rsidR="00633F3B">
        <w:rPr>
          <w:rFonts w:ascii="Verdana" w:hAnsi="Verdana"/>
          <w:b/>
          <w:sz w:val="20"/>
          <w:szCs w:val="20"/>
        </w:rPr>
        <w:t>NA SOLEDAD ELDI</w:t>
      </w:r>
      <w:r>
        <w:rPr>
          <w:rFonts w:ascii="Verdana" w:hAnsi="Verdana"/>
          <w:b/>
          <w:sz w:val="20"/>
          <w:szCs w:val="20"/>
        </w:rPr>
        <w:t xml:space="preserve">          </w:t>
      </w:r>
      <w:r w:rsidRPr="008628EE">
        <w:rPr>
          <w:rFonts w:ascii="Verdana" w:hAnsi="Verdana"/>
          <w:b/>
          <w:sz w:val="20"/>
          <w:szCs w:val="20"/>
        </w:rPr>
        <w:t>SR. MARCOS EMILIO PISANO</w:t>
      </w:r>
    </w:p>
    <w:p w:rsidR="00F8706A" w:rsidRPr="008628EE" w:rsidRDefault="00633F3B" w:rsidP="00F87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F8706A">
        <w:rPr>
          <w:rFonts w:ascii="Verdana" w:hAnsi="Verdana"/>
          <w:sz w:val="20"/>
          <w:szCs w:val="20"/>
        </w:rPr>
        <w:t>SECRETARIA</w:t>
      </w:r>
      <w:r>
        <w:rPr>
          <w:rFonts w:ascii="Verdana" w:hAnsi="Verdana"/>
          <w:sz w:val="20"/>
          <w:szCs w:val="20"/>
        </w:rPr>
        <w:t xml:space="preserve"> LEGAL Y TECNICA</w:t>
      </w:r>
      <w:r w:rsidR="00F8706A" w:rsidRPr="008628EE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F8706A" w:rsidRPr="008628EE">
        <w:rPr>
          <w:rFonts w:ascii="Verdana" w:hAnsi="Verdana"/>
          <w:sz w:val="20"/>
          <w:szCs w:val="20"/>
        </w:rPr>
        <w:t>INTENDENTE MUNICIPAL</w:t>
      </w:r>
    </w:p>
    <w:p w:rsidR="00F8706A" w:rsidRPr="002E7E31" w:rsidRDefault="00F8706A" w:rsidP="00F870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F8706A" w:rsidRDefault="00F8706A" w:rsidP="00F8706A"/>
    <w:p w:rsidR="003C75E9" w:rsidRDefault="003C75E9"/>
    <w:sectPr w:rsidR="003C75E9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D10"/>
    <w:multiLevelType w:val="hybridMultilevel"/>
    <w:tmpl w:val="0DBAF0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28D3"/>
    <w:multiLevelType w:val="hybridMultilevel"/>
    <w:tmpl w:val="60D2C964"/>
    <w:lvl w:ilvl="0" w:tplc="4DE607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6A"/>
    <w:rsid w:val="00072BEB"/>
    <w:rsid w:val="001B313E"/>
    <w:rsid w:val="003C75E9"/>
    <w:rsid w:val="00633F3B"/>
    <w:rsid w:val="007E05F5"/>
    <w:rsid w:val="00C44E22"/>
    <w:rsid w:val="00F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1</cp:revision>
  <cp:lastPrinted>2020-03-17T16:29:00Z</cp:lastPrinted>
  <dcterms:created xsi:type="dcterms:W3CDTF">2020-03-17T16:00:00Z</dcterms:created>
  <dcterms:modified xsi:type="dcterms:W3CDTF">2020-03-17T16:29:00Z</dcterms:modified>
</cp:coreProperties>
</file>