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70" w:rsidRDefault="000518B9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-613545</wp:posOffset>
            </wp:positionH>
            <wp:positionV relativeFrom="paragraph">
              <wp:posOffset>-989047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2C" w:rsidRDefault="00CF042C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09285B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543</w:t>
      </w:r>
    </w:p>
    <w:p w:rsidR="00A9762C" w:rsidRDefault="00A9762C" w:rsidP="00A9762C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A9762C" w:rsidP="00A9762C">
      <w:pPr>
        <w:jc w:val="center"/>
        <w:rPr>
          <w:rFonts w:ascii="Verdana" w:hAnsi="Verdana" w:cs="Verdana"/>
          <w:sz w:val="22"/>
          <w:szCs w:val="22"/>
        </w:rPr>
      </w:pPr>
    </w:p>
    <w:p w:rsidR="00A9762C" w:rsidRDefault="0009285B" w:rsidP="00A9762C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19 de m</w:t>
      </w:r>
      <w:r w:rsidR="00A9762C">
        <w:rPr>
          <w:rFonts w:ascii="Verdana" w:hAnsi="Verdana" w:cs="Verdana"/>
          <w:sz w:val="22"/>
          <w:szCs w:val="22"/>
        </w:rPr>
        <w:t>arzo de 2020.-</w:t>
      </w: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 xml:space="preserve">: </w:t>
      </w:r>
      <w:r w:rsidR="00AA15DB">
        <w:rPr>
          <w:rFonts w:ascii="Verdana" w:hAnsi="Verdana" w:cs="Verdana"/>
          <w:sz w:val="22"/>
          <w:szCs w:val="22"/>
        </w:rPr>
        <w:t xml:space="preserve">La solicitud efectuada por la Dirección de Protección Ciudadana y Defensa </w:t>
      </w:r>
      <w:r w:rsidR="00277898">
        <w:rPr>
          <w:rFonts w:ascii="Verdana" w:hAnsi="Verdana" w:cs="Verdana"/>
          <w:sz w:val="22"/>
          <w:szCs w:val="22"/>
        </w:rPr>
        <w:t>Civil</w:t>
      </w:r>
      <w:r w:rsidR="00AA15D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A9762C" w:rsidRDefault="00A9762C" w:rsidP="00A9762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mediante Decreto N° 132/20 el Gobernador de la Provincia de Buenos Aires 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A9762C" w:rsidRPr="003A177D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tal situación torna imprescindible la implementación de medidas de prevención y control tendientes a reducir el riesgo de propagación del contagio en </w:t>
      </w:r>
      <w:r>
        <w:rPr>
          <w:rFonts w:ascii="Verdana" w:hAnsi="Verdana" w:cs="Verdana"/>
          <w:sz w:val="22"/>
          <w:szCs w:val="22"/>
        </w:rPr>
        <w:t xml:space="preserve">la </w:t>
      </w:r>
      <w:r w:rsidRPr="00A46D7A">
        <w:rPr>
          <w:rFonts w:ascii="Verdana" w:hAnsi="Verdana" w:cs="Verdana"/>
          <w:sz w:val="22"/>
          <w:szCs w:val="22"/>
        </w:rPr>
        <w:t>población</w:t>
      </w:r>
      <w:r>
        <w:rPr>
          <w:rFonts w:ascii="Verdana" w:hAnsi="Verdana" w:cs="Verdana"/>
          <w:sz w:val="22"/>
          <w:szCs w:val="22"/>
        </w:rPr>
        <w:t xml:space="preserve"> de nuestro Partido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220C57" w:rsidRDefault="00831F5D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tenemos la obligación como sociedad de</w:t>
      </w:r>
      <w:r w:rsidR="00BA4F54">
        <w:rPr>
          <w:rFonts w:ascii="Verdana" w:hAnsi="Verdana" w:cs="Verdana"/>
          <w:sz w:val="22"/>
          <w:szCs w:val="22"/>
        </w:rPr>
        <w:t xml:space="preserve"> actuar con </w:t>
      </w:r>
      <w:r>
        <w:rPr>
          <w:rFonts w:ascii="Verdana" w:hAnsi="Verdana" w:cs="Verdana"/>
          <w:sz w:val="22"/>
          <w:szCs w:val="22"/>
        </w:rPr>
        <w:t xml:space="preserve">responsabilidad social </w:t>
      </w:r>
      <w:r w:rsidR="001727C1">
        <w:rPr>
          <w:rFonts w:ascii="Verdana" w:hAnsi="Verdana" w:cs="Verdana"/>
          <w:sz w:val="22"/>
          <w:szCs w:val="22"/>
        </w:rPr>
        <w:t xml:space="preserve">y </w:t>
      </w:r>
      <w:r>
        <w:rPr>
          <w:rFonts w:ascii="Verdana" w:hAnsi="Verdana" w:cs="Verdana"/>
          <w:sz w:val="22"/>
          <w:szCs w:val="22"/>
        </w:rPr>
        <w:t>personal</w:t>
      </w:r>
      <w:r w:rsidR="00BA4F54">
        <w:rPr>
          <w:rFonts w:ascii="Verdana" w:hAnsi="Verdana" w:cs="Verdana"/>
          <w:sz w:val="22"/>
          <w:szCs w:val="22"/>
        </w:rPr>
        <w:t xml:space="preserve"> reforzando todas las medidas de prevención</w:t>
      </w:r>
      <w:r w:rsidR="00220C57">
        <w:rPr>
          <w:rFonts w:ascii="Verdana" w:hAnsi="Verdana" w:cs="Verdana"/>
          <w:sz w:val="22"/>
          <w:szCs w:val="22"/>
        </w:rPr>
        <w:t>;</w:t>
      </w:r>
    </w:p>
    <w:p w:rsidR="00BA4F54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1727C1" w:rsidRDefault="00AA15DB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en el marco de los operativos de tránsito que se desarrollan en los ingresos  a la ciudad, el Director de Protección Ciudadana y Defensa Civil solicita se autorice en forma excepcional y mientras se extiendan los controles sanitarios, la circulación en ambos sentidos de la calle </w:t>
      </w:r>
      <w:r w:rsidR="00220C57">
        <w:rPr>
          <w:rFonts w:ascii="Verdana" w:hAnsi="Verdana" w:cs="Verdana"/>
          <w:sz w:val="22"/>
          <w:szCs w:val="22"/>
        </w:rPr>
        <w:t xml:space="preserve">Luis D. </w:t>
      </w:r>
      <w:proofErr w:type="spellStart"/>
      <w:r>
        <w:rPr>
          <w:rFonts w:ascii="Verdana" w:hAnsi="Verdana" w:cs="Verdana"/>
          <w:sz w:val="22"/>
          <w:szCs w:val="22"/>
        </w:rPr>
        <w:t>Natiello</w:t>
      </w:r>
      <w:proofErr w:type="spellEnd"/>
      <w:r>
        <w:rPr>
          <w:rFonts w:ascii="Verdana" w:hAnsi="Verdana" w:cs="Verdana"/>
          <w:sz w:val="22"/>
          <w:szCs w:val="22"/>
        </w:rPr>
        <w:t xml:space="preserve"> entre Av. </w:t>
      </w:r>
      <w:proofErr w:type="spellStart"/>
      <w:r>
        <w:rPr>
          <w:rFonts w:ascii="Verdana" w:hAnsi="Verdana" w:cs="Verdana"/>
          <w:sz w:val="22"/>
          <w:szCs w:val="22"/>
        </w:rPr>
        <w:t>Calfucurá</w:t>
      </w:r>
      <w:proofErr w:type="spellEnd"/>
      <w:r>
        <w:rPr>
          <w:rFonts w:ascii="Verdana" w:hAnsi="Verdana" w:cs="Verdana"/>
          <w:sz w:val="22"/>
          <w:szCs w:val="22"/>
        </w:rPr>
        <w:t xml:space="preserve"> y calle Olavarría;</w:t>
      </w:r>
    </w:p>
    <w:p w:rsidR="00220C57" w:rsidRDefault="00220C57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220C57" w:rsidRDefault="00220C57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al respecto, manifiesta que es menester velar por la seguridad de los agentes públicos, inspectores y voluntarios que llevan adelante las tareas de control;</w:t>
      </w:r>
    </w:p>
    <w:p w:rsidR="00AA15DB" w:rsidRPr="00831F5D" w:rsidRDefault="00AA15DB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A15DB" w:rsidRDefault="00AA15DB" w:rsidP="00AA15D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el artículo 27º inc. </w:t>
      </w:r>
      <w:r w:rsidRPr="00AA15DB">
        <w:rPr>
          <w:rFonts w:ascii="Verdana" w:hAnsi="Verdana" w:cs="Verdana"/>
          <w:sz w:val="22"/>
          <w:szCs w:val="22"/>
        </w:rPr>
        <w:t>18</w:t>
      </w:r>
      <w:r w:rsidR="00277898">
        <w:rPr>
          <w:rFonts w:ascii="Verdana" w:hAnsi="Verdana" w:cs="Verdana"/>
          <w:sz w:val="22"/>
          <w:szCs w:val="22"/>
        </w:rPr>
        <w:t>)</w:t>
      </w:r>
      <w:r>
        <w:rPr>
          <w:rFonts w:ascii="Verdana" w:hAnsi="Verdana" w:cs="Verdana"/>
          <w:sz w:val="22"/>
          <w:szCs w:val="22"/>
        </w:rPr>
        <w:t xml:space="preserve"> de la Ley Orgánica Municipal establece </w:t>
      </w:r>
      <w:r w:rsidRPr="00AA15DB">
        <w:rPr>
          <w:rFonts w:ascii="Verdana" w:hAnsi="Verdana" w:cs="Verdana"/>
          <w:i/>
          <w:sz w:val="22"/>
          <w:szCs w:val="22"/>
        </w:rPr>
        <w:t xml:space="preserve">“Corresponde a la función deliberativa municipal reglamentar: 18) El tránsito de personas y de vehículos públicos y privados en las calles y caminos de jurisdicción municipal, atendiendo, en especial a los conceptos de educación, prevención, ordenamiento y seguridad, así como en particular, </w:t>
      </w:r>
      <w:r w:rsidRPr="00277898">
        <w:rPr>
          <w:rFonts w:ascii="Verdana" w:hAnsi="Verdana" w:cs="Verdana"/>
          <w:i/>
          <w:sz w:val="22"/>
          <w:szCs w:val="22"/>
          <w:u w:val="single"/>
        </w:rPr>
        <w:t>lo relativo a la circulación</w:t>
      </w:r>
      <w:r w:rsidRPr="00AA15DB">
        <w:rPr>
          <w:rFonts w:ascii="Verdana" w:hAnsi="Verdana" w:cs="Verdana"/>
          <w:i/>
          <w:sz w:val="22"/>
          <w:szCs w:val="22"/>
        </w:rPr>
        <w:t>, estacionamiento, operaciones de cargas y descargas, señalización, remoción de obstáculos y condiciones de funcionamiento de los vehículos, por medio de normas concordantes con las establecidas por el Código de Tránsito de la Provincia.</w:t>
      </w:r>
      <w:r>
        <w:rPr>
          <w:rFonts w:ascii="Verdana" w:hAnsi="Verdana" w:cs="Verdana"/>
          <w:i/>
          <w:sz w:val="22"/>
          <w:szCs w:val="22"/>
        </w:rPr>
        <w:t>”;</w:t>
      </w:r>
    </w:p>
    <w:p w:rsidR="00220C57" w:rsidRDefault="00220C57" w:rsidP="00AA15D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sz w:val="22"/>
          <w:szCs w:val="22"/>
        </w:rPr>
      </w:pPr>
    </w:p>
    <w:p w:rsidR="008C0394" w:rsidRDefault="008C0394" w:rsidP="008C039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en este sentido, </w:t>
      </w:r>
      <w:r w:rsidRPr="008C0394">
        <w:rPr>
          <w:rFonts w:ascii="Verdana" w:hAnsi="Verdana" w:cs="Verdana"/>
          <w:sz w:val="22"/>
          <w:szCs w:val="22"/>
        </w:rPr>
        <w:t>resulta pertinente señalar que por el artículo 1º de la Ley Nº 13.927,</w:t>
      </w:r>
      <w:r>
        <w:rPr>
          <w:rFonts w:ascii="Verdana" w:hAnsi="Verdana" w:cs="Verdana"/>
          <w:sz w:val="22"/>
          <w:szCs w:val="22"/>
        </w:rPr>
        <w:t xml:space="preserve"> </w:t>
      </w:r>
      <w:r w:rsidRPr="008C0394">
        <w:rPr>
          <w:rFonts w:ascii="Verdana" w:hAnsi="Verdana" w:cs="Verdana"/>
          <w:sz w:val="22"/>
          <w:szCs w:val="22"/>
        </w:rPr>
        <w:t>la Provincia de Buenos Aires adhirió, en cuanto no se oponga a las disposiciones allí contenidas, a la Ley</w:t>
      </w:r>
      <w:r>
        <w:rPr>
          <w:rFonts w:ascii="Verdana" w:hAnsi="Verdana" w:cs="Verdana"/>
          <w:sz w:val="22"/>
          <w:szCs w:val="22"/>
        </w:rPr>
        <w:t xml:space="preserve"> </w:t>
      </w:r>
      <w:r w:rsidRPr="008C0394">
        <w:rPr>
          <w:rFonts w:ascii="Verdana" w:hAnsi="Verdana" w:cs="Verdana"/>
          <w:sz w:val="22"/>
          <w:szCs w:val="22"/>
        </w:rPr>
        <w:t>Nacional de Tránsito Nº 24.449 y su similar Nº 26.363, habiéndose aprobado su reglamentación a través del</w:t>
      </w:r>
      <w:r>
        <w:rPr>
          <w:rFonts w:ascii="Verdana" w:hAnsi="Verdana" w:cs="Verdana"/>
          <w:sz w:val="22"/>
          <w:szCs w:val="22"/>
        </w:rPr>
        <w:t xml:space="preserve"> </w:t>
      </w:r>
      <w:r w:rsidRPr="008C0394">
        <w:rPr>
          <w:rFonts w:ascii="Verdana" w:hAnsi="Verdana" w:cs="Verdana"/>
          <w:sz w:val="22"/>
          <w:szCs w:val="22"/>
        </w:rPr>
        <w:t>Dec</w:t>
      </w:r>
      <w:r>
        <w:rPr>
          <w:rFonts w:ascii="Verdana" w:hAnsi="Verdana" w:cs="Verdana"/>
          <w:sz w:val="22"/>
          <w:szCs w:val="22"/>
        </w:rPr>
        <w:t>reto Nº 532/09 y modificatorios;</w:t>
      </w:r>
    </w:p>
    <w:p w:rsidR="008C0394" w:rsidRDefault="008C0394" w:rsidP="008C039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277898" w:rsidRPr="00277898" w:rsidRDefault="00277898" w:rsidP="00AA15D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sz w:val="22"/>
          <w:szCs w:val="22"/>
        </w:rPr>
      </w:pPr>
      <w:r w:rsidRPr="00277898">
        <w:rPr>
          <w:rFonts w:ascii="Verdana" w:hAnsi="Verdana" w:cs="Verdana"/>
          <w:sz w:val="22"/>
          <w:szCs w:val="22"/>
        </w:rPr>
        <w:t>Que por su parte</w:t>
      </w:r>
      <w:r w:rsidR="0042524A">
        <w:rPr>
          <w:rFonts w:ascii="Verdana" w:hAnsi="Verdana" w:cs="Verdana"/>
          <w:sz w:val="22"/>
          <w:szCs w:val="22"/>
        </w:rPr>
        <w:t>,</w:t>
      </w:r>
      <w:r w:rsidRPr="00277898">
        <w:rPr>
          <w:rFonts w:ascii="Verdana" w:hAnsi="Verdana" w:cs="Verdana"/>
          <w:sz w:val="22"/>
          <w:szCs w:val="22"/>
        </w:rPr>
        <w:t xml:space="preserve"> la Ley Nacional de Tránsito 24.449 </w:t>
      </w:r>
      <w:r w:rsidR="0042524A">
        <w:rPr>
          <w:rFonts w:ascii="Verdana" w:hAnsi="Verdana" w:cs="Verdana"/>
          <w:sz w:val="22"/>
          <w:szCs w:val="22"/>
        </w:rPr>
        <w:t xml:space="preserve">y sus modificatorias </w:t>
      </w:r>
      <w:r w:rsidRPr="00277898">
        <w:rPr>
          <w:rFonts w:ascii="Verdana" w:hAnsi="Verdana" w:cs="Verdana"/>
          <w:sz w:val="22"/>
          <w:szCs w:val="22"/>
        </w:rPr>
        <w:t xml:space="preserve">dispone en </w:t>
      </w:r>
      <w:r>
        <w:rPr>
          <w:rFonts w:ascii="Verdana" w:hAnsi="Verdana" w:cs="Verdana"/>
          <w:sz w:val="22"/>
          <w:szCs w:val="22"/>
        </w:rPr>
        <w:t>su</w:t>
      </w:r>
      <w:r w:rsidRPr="00277898">
        <w:rPr>
          <w:rFonts w:ascii="Verdana" w:hAnsi="Verdana" w:cs="Verdana"/>
          <w:sz w:val="22"/>
          <w:szCs w:val="22"/>
        </w:rPr>
        <w:t xml:space="preserve"> artículo 2º, quinto párrafo</w:t>
      </w:r>
      <w:r>
        <w:rPr>
          <w:rFonts w:ascii="Verdana" w:hAnsi="Verdana" w:cs="Verdana"/>
          <w:sz w:val="22"/>
          <w:szCs w:val="22"/>
        </w:rPr>
        <w:t>:</w:t>
      </w:r>
      <w:r w:rsidRPr="00277898">
        <w:rPr>
          <w:rFonts w:ascii="Verdana" w:hAnsi="Verdana" w:cs="Verdana"/>
          <w:i/>
          <w:sz w:val="22"/>
          <w:szCs w:val="22"/>
        </w:rPr>
        <w:t xml:space="preserve"> “La </w:t>
      </w:r>
      <w:r w:rsidRPr="0042524A">
        <w:rPr>
          <w:rFonts w:ascii="Verdana" w:hAnsi="Verdana" w:cs="Verdana"/>
          <w:i/>
          <w:sz w:val="22"/>
          <w:szCs w:val="22"/>
          <w:u w:val="single"/>
        </w:rPr>
        <w:t>autoridad local</w:t>
      </w:r>
      <w:r w:rsidRPr="00277898">
        <w:rPr>
          <w:rFonts w:ascii="Verdana" w:hAnsi="Verdana" w:cs="Verdana"/>
          <w:i/>
          <w:sz w:val="22"/>
          <w:szCs w:val="22"/>
        </w:rPr>
        <w:t xml:space="preserve"> correspondiente podrá disponer por vía de excepción, exigencias distintas a las de esta ley y su reglamentación, cuando así lo impongan fundadamente específicas circunstancias locales. </w:t>
      </w:r>
      <w:r w:rsidRPr="00277898">
        <w:rPr>
          <w:rFonts w:ascii="Verdana" w:hAnsi="Verdana" w:cs="Verdana"/>
          <w:i/>
          <w:sz w:val="22"/>
          <w:szCs w:val="22"/>
          <w:u w:val="single"/>
        </w:rPr>
        <w:t>Podrá dictar también normas exclusivas, siempre que sean accesorias a las de esta ley y se refieran al tránsito y estacionamiento urbano, al ordenamiento de la circulación de vehículos de transporte, de tracción a sangre y a otros aspectos fijados legalmente</w:t>
      </w:r>
      <w:r w:rsidRPr="00277898">
        <w:rPr>
          <w:rFonts w:ascii="Verdana" w:hAnsi="Verdana" w:cs="Verdana"/>
          <w:i/>
          <w:sz w:val="22"/>
          <w:szCs w:val="22"/>
        </w:rPr>
        <w:t>.”</w:t>
      </w:r>
    </w:p>
    <w:p w:rsidR="00AA15DB" w:rsidRPr="00AA15DB" w:rsidRDefault="00AA15DB" w:rsidP="00AA15D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doctrina ha venido sosteniendo desde hace largo tiempo la legitimidad del dictado de reglamentos de necesidad y urgencia –con cargo de dar oportunamente cuenta de ellos a la honorable Legislatura y/o Concejo Deliberante-, cuando medien circunstancias de hecho que, enmarcadas en lo que ha dado a llamarse “El Derecho de la Emergencia”, hagan procedentes remedios excepcionales;</w:t>
      </w: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dichas atribucion</w:t>
      </w:r>
      <w:r w:rsidR="0033374B">
        <w:rPr>
          <w:rFonts w:ascii="Verdana" w:hAnsi="Verdana" w:cs="Verdana"/>
          <w:sz w:val="22"/>
          <w:szCs w:val="22"/>
        </w:rPr>
        <w:t>es han sido objeto de reiterado</w:t>
      </w:r>
      <w:r>
        <w:rPr>
          <w:rFonts w:ascii="Verdana" w:hAnsi="Verdana" w:cs="Verdana"/>
          <w:sz w:val="22"/>
          <w:szCs w:val="22"/>
        </w:rPr>
        <w:t xml:space="preserve"> ejercicio en la práctica institucional argentina y cuenta con el respaldo de la mejor doctrina constitucional, invocándose “</w:t>
      </w:r>
      <w:proofErr w:type="gramStart"/>
      <w:r>
        <w:rPr>
          <w:rFonts w:ascii="Verdana" w:hAnsi="Verdana" w:cs="Verdana"/>
          <w:sz w:val="22"/>
          <w:szCs w:val="22"/>
        </w:rPr>
        <w:t>..el</w:t>
      </w:r>
      <w:proofErr w:type="gramEnd"/>
      <w:r>
        <w:rPr>
          <w:rFonts w:ascii="Verdana" w:hAnsi="Verdana" w:cs="Verdana"/>
          <w:sz w:val="22"/>
          <w:szCs w:val="22"/>
        </w:rPr>
        <w:t xml:space="preserve"> ejercicio de funciones legislativas por el Poder Ejecutivo cuando la necesidad se hace presente y la urgencia lo justifica” (</w:t>
      </w:r>
      <w:proofErr w:type="spellStart"/>
      <w:r>
        <w:rPr>
          <w:rFonts w:ascii="Verdana" w:hAnsi="Verdana" w:cs="Verdana"/>
          <w:sz w:val="22"/>
          <w:szCs w:val="22"/>
        </w:rPr>
        <w:t>cfm</w:t>
      </w:r>
      <w:proofErr w:type="spellEnd"/>
      <w:r>
        <w:rPr>
          <w:rFonts w:ascii="Verdana" w:hAnsi="Verdana" w:cs="Verdana"/>
          <w:sz w:val="22"/>
          <w:szCs w:val="22"/>
        </w:rPr>
        <w:t xml:space="preserve">. Bielsa Rafael, “Derecho Administrativo” Tomo I, </w:t>
      </w:r>
      <w:proofErr w:type="spellStart"/>
      <w:r>
        <w:rPr>
          <w:rFonts w:ascii="Verdana" w:hAnsi="Verdana" w:cs="Verdana"/>
          <w:sz w:val="22"/>
          <w:szCs w:val="22"/>
        </w:rPr>
        <w:t>Pag</w:t>
      </w:r>
      <w:proofErr w:type="spellEnd"/>
      <w:r>
        <w:rPr>
          <w:rFonts w:ascii="Verdana" w:hAnsi="Verdana" w:cs="Verdana"/>
          <w:sz w:val="22"/>
          <w:szCs w:val="22"/>
        </w:rPr>
        <w:t xml:space="preserve">. 309; Villegas </w:t>
      </w:r>
      <w:proofErr w:type="spellStart"/>
      <w:r>
        <w:rPr>
          <w:rFonts w:ascii="Verdana" w:hAnsi="Verdana" w:cs="Verdana"/>
          <w:sz w:val="22"/>
          <w:szCs w:val="22"/>
        </w:rPr>
        <w:t>Basavilbaso</w:t>
      </w:r>
      <w:proofErr w:type="spellEnd"/>
      <w:r>
        <w:rPr>
          <w:rFonts w:ascii="Verdana" w:hAnsi="Verdana" w:cs="Verdana"/>
          <w:sz w:val="22"/>
          <w:szCs w:val="22"/>
        </w:rPr>
        <w:t xml:space="preserve"> Benjamín “Derecho Administrativo”, Tomo I., </w:t>
      </w:r>
      <w:proofErr w:type="spellStart"/>
      <w:r>
        <w:rPr>
          <w:rFonts w:ascii="Verdana" w:hAnsi="Verdana" w:cs="Verdana"/>
          <w:sz w:val="22"/>
          <w:szCs w:val="22"/>
        </w:rPr>
        <w:t>Pag</w:t>
      </w:r>
      <w:proofErr w:type="spellEnd"/>
      <w:r>
        <w:rPr>
          <w:rFonts w:ascii="Verdana" w:hAnsi="Verdana" w:cs="Verdana"/>
          <w:sz w:val="22"/>
          <w:szCs w:val="22"/>
        </w:rPr>
        <w:t xml:space="preserve">. 285 y Miguel </w:t>
      </w:r>
      <w:proofErr w:type="spellStart"/>
      <w:r>
        <w:rPr>
          <w:rFonts w:ascii="Verdana" w:hAnsi="Verdana" w:cs="Verdana"/>
          <w:sz w:val="22"/>
          <w:szCs w:val="22"/>
        </w:rPr>
        <w:t>Marienhoff</w:t>
      </w:r>
      <w:proofErr w:type="spellEnd"/>
      <w:r>
        <w:rPr>
          <w:rFonts w:ascii="Verdana" w:hAnsi="Verdana" w:cs="Verdana"/>
          <w:sz w:val="22"/>
          <w:szCs w:val="22"/>
        </w:rPr>
        <w:t xml:space="preserve"> “Tratado de Derecho Administrativo”, Tomo I, </w:t>
      </w:r>
      <w:proofErr w:type="spellStart"/>
      <w:r>
        <w:rPr>
          <w:rFonts w:ascii="Verdana" w:hAnsi="Verdana" w:cs="Verdana"/>
          <w:sz w:val="22"/>
          <w:szCs w:val="22"/>
        </w:rPr>
        <w:t>Pag</w:t>
      </w:r>
      <w:proofErr w:type="spellEnd"/>
      <w:r>
        <w:rPr>
          <w:rFonts w:ascii="Verdana" w:hAnsi="Verdana" w:cs="Verdana"/>
          <w:sz w:val="22"/>
          <w:szCs w:val="22"/>
        </w:rPr>
        <w:t>. 275);</w:t>
      </w: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Provincia de Buenos Aires no ha resultado ajena a la utilización de este remedio excepcional, toda vez que el Poder Ejecutivo entendió que concurrían los presupuestos de hecho que tornaban admisible su implementación (</w:t>
      </w:r>
      <w:proofErr w:type="spellStart"/>
      <w:r>
        <w:rPr>
          <w:rFonts w:ascii="Verdana" w:hAnsi="Verdana" w:cs="Verdana"/>
          <w:sz w:val="22"/>
          <w:szCs w:val="22"/>
        </w:rPr>
        <w:t>vgr</w:t>
      </w:r>
      <w:proofErr w:type="spellEnd"/>
      <w:r>
        <w:rPr>
          <w:rFonts w:ascii="Verdana" w:hAnsi="Verdana" w:cs="Verdana"/>
          <w:sz w:val="22"/>
          <w:szCs w:val="22"/>
        </w:rPr>
        <w:t>. Decretos 434/95, 1669/97, 1382/03, 40/07, entre otros);</w:t>
      </w:r>
    </w:p>
    <w:p w:rsidR="0006171B" w:rsidRDefault="0006171B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A15DB" w:rsidRDefault="008C0394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ha tomado intervención de su competencia la Secretaría Legal y Técnica;</w:t>
      </w:r>
    </w:p>
    <w:p w:rsidR="008C0394" w:rsidRDefault="008C0394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7E4CA0" w:rsidRDefault="007E4CA0" w:rsidP="00A9762C">
      <w:pPr>
        <w:jc w:val="both"/>
        <w:rPr>
          <w:rFonts w:ascii="Verdana" w:hAnsi="Verdana" w:cs="Verdana"/>
          <w:sz w:val="22"/>
          <w:szCs w:val="22"/>
        </w:rPr>
      </w:pPr>
    </w:p>
    <w:p w:rsidR="0033374B" w:rsidRDefault="0033374B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7E4CA0" w:rsidRDefault="007E4CA0" w:rsidP="007E4CA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7E4CA0" w:rsidRDefault="007E4CA0" w:rsidP="007E4CA0">
      <w:pPr>
        <w:tabs>
          <w:tab w:val="left" w:pos="579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E4CA0" w:rsidRDefault="007E4CA0" w:rsidP="007E4CA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7E4CA0" w:rsidRDefault="007E4CA0" w:rsidP="007E4CA0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7E4CA0" w:rsidRDefault="007E4CA0" w:rsidP="00A9762C">
      <w:pPr>
        <w:jc w:val="both"/>
        <w:rPr>
          <w:rFonts w:ascii="Verdana" w:hAnsi="Verdana" w:cs="Verdana"/>
          <w:sz w:val="22"/>
          <w:szCs w:val="22"/>
        </w:rPr>
      </w:pPr>
    </w:p>
    <w:p w:rsidR="00322DC8" w:rsidRDefault="00831F5D" w:rsidP="00277898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Pr="00A84ACF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 w:rsidR="00277898" w:rsidRPr="00277898">
        <w:rPr>
          <w:rFonts w:ascii="Verdana" w:hAnsi="Verdana" w:cs="Verdana"/>
          <w:bCs/>
          <w:sz w:val="22"/>
          <w:szCs w:val="22"/>
          <w:lang w:val="es-ES_tradnl"/>
        </w:rPr>
        <w:t xml:space="preserve">Habilitar </w:t>
      </w:r>
      <w:r w:rsidR="00277898">
        <w:rPr>
          <w:rFonts w:ascii="Verdana" w:hAnsi="Verdana" w:cs="Verdana"/>
          <w:bCs/>
          <w:sz w:val="22"/>
          <w:szCs w:val="22"/>
          <w:lang w:val="es-ES_tradnl"/>
        </w:rPr>
        <w:t xml:space="preserve">por término de </w:t>
      </w:r>
      <w:r w:rsidR="00075E7E">
        <w:rPr>
          <w:rFonts w:ascii="Verdana" w:hAnsi="Verdana" w:cs="Verdana"/>
          <w:bCs/>
          <w:sz w:val="22"/>
          <w:szCs w:val="22"/>
          <w:lang w:val="es-ES_tradnl"/>
        </w:rPr>
        <w:t>quince</w:t>
      </w:r>
      <w:r w:rsidR="00277898">
        <w:rPr>
          <w:rFonts w:ascii="Verdana" w:hAnsi="Verdana" w:cs="Verdana"/>
          <w:bCs/>
          <w:sz w:val="22"/>
          <w:szCs w:val="22"/>
          <w:lang w:val="es-ES_tradnl"/>
        </w:rPr>
        <w:t xml:space="preserve"> (15) días la circulación en ambos sentidos de la calle Luis D. </w:t>
      </w:r>
      <w:proofErr w:type="spellStart"/>
      <w:r w:rsidR="00277898">
        <w:rPr>
          <w:rFonts w:ascii="Verdana" w:hAnsi="Verdana" w:cs="Verdana"/>
          <w:bCs/>
          <w:sz w:val="22"/>
          <w:szCs w:val="22"/>
          <w:lang w:val="es-ES_tradnl"/>
        </w:rPr>
        <w:t>Natiello</w:t>
      </w:r>
      <w:proofErr w:type="spellEnd"/>
      <w:r w:rsidR="00277898">
        <w:rPr>
          <w:rFonts w:ascii="Verdana" w:hAnsi="Verdana" w:cs="Verdana"/>
          <w:bCs/>
          <w:sz w:val="22"/>
          <w:szCs w:val="22"/>
          <w:lang w:val="es-ES_tradnl"/>
        </w:rPr>
        <w:t xml:space="preserve"> entre Av. </w:t>
      </w:r>
      <w:proofErr w:type="spellStart"/>
      <w:r w:rsidR="00277898">
        <w:rPr>
          <w:rFonts w:ascii="Verdana" w:hAnsi="Verdana" w:cs="Verdana"/>
          <w:bCs/>
          <w:sz w:val="22"/>
          <w:szCs w:val="22"/>
          <w:lang w:val="es-ES_tradnl"/>
        </w:rPr>
        <w:t>Calfucurá</w:t>
      </w:r>
      <w:proofErr w:type="spellEnd"/>
      <w:r w:rsidR="00277898">
        <w:rPr>
          <w:rFonts w:ascii="Verdana" w:hAnsi="Verdana" w:cs="Verdana"/>
          <w:bCs/>
          <w:sz w:val="22"/>
          <w:szCs w:val="22"/>
          <w:lang w:val="es-ES_tradnl"/>
        </w:rPr>
        <w:t xml:space="preserve"> y calle Olavarría de la ciudad de Bolívar, por los motivos expuestos en los considerandos del presente.</w:t>
      </w:r>
    </w:p>
    <w:p w:rsidR="00075E7E" w:rsidRDefault="00075E7E" w:rsidP="00277898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075E7E" w:rsidRPr="00322DC8" w:rsidRDefault="00075E7E" w:rsidP="00277898">
      <w:pPr>
        <w:spacing w:line="276" w:lineRule="auto"/>
        <w:jc w:val="both"/>
        <w:rPr>
          <w:rFonts w:ascii="Verdana" w:hAnsi="Verdana" w:cs="Verdana"/>
          <w:sz w:val="22"/>
          <w:szCs w:val="22"/>
          <w:lang w:val="es-AR"/>
        </w:rPr>
      </w:pPr>
      <w:r w:rsidRPr="00075E7E">
        <w:rPr>
          <w:rFonts w:ascii="Verdana" w:hAnsi="Verdana" w:cs="Verdana"/>
          <w:b/>
          <w:bCs/>
          <w:sz w:val="22"/>
          <w:szCs w:val="22"/>
          <w:lang w:val="es-ES_tradnl"/>
        </w:rPr>
        <w:t>Artículo 2º: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Durante el plazo establecido en el artículo anterior prohíbase el estacionamiento de vehículos</w:t>
      </w:r>
      <w:r w:rsidR="003B1B87">
        <w:rPr>
          <w:rFonts w:ascii="Verdana" w:hAnsi="Verdana" w:cs="Verdana"/>
          <w:bCs/>
          <w:sz w:val="22"/>
          <w:szCs w:val="22"/>
          <w:lang w:val="es-ES_tradnl"/>
        </w:rPr>
        <w:t xml:space="preserve"> durante las 24 horas,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en </w:t>
      </w:r>
      <w:r w:rsidR="003B1B87">
        <w:rPr>
          <w:rFonts w:ascii="Verdana" w:hAnsi="Verdana" w:cs="Verdana"/>
          <w:bCs/>
          <w:sz w:val="22"/>
          <w:szCs w:val="22"/>
          <w:lang w:val="es-ES_tradnl"/>
        </w:rPr>
        <w:t xml:space="preserve">la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calle Luis D. </w:t>
      </w:r>
      <w:proofErr w:type="spellStart"/>
      <w:r>
        <w:rPr>
          <w:rFonts w:ascii="Verdana" w:hAnsi="Verdana" w:cs="Verdana"/>
          <w:bCs/>
          <w:sz w:val="22"/>
          <w:szCs w:val="22"/>
          <w:lang w:val="es-ES_tradnl"/>
        </w:rPr>
        <w:t>Natiello</w:t>
      </w:r>
      <w:proofErr w:type="spellEnd"/>
      <w:r>
        <w:rPr>
          <w:rFonts w:ascii="Verdana" w:hAnsi="Verdana" w:cs="Verdana"/>
          <w:bCs/>
          <w:sz w:val="22"/>
          <w:szCs w:val="22"/>
          <w:lang w:val="es-ES_tradnl"/>
        </w:rPr>
        <w:t xml:space="preserve"> entre Av. </w:t>
      </w:r>
      <w:proofErr w:type="spellStart"/>
      <w:r>
        <w:rPr>
          <w:rFonts w:ascii="Verdana" w:hAnsi="Verdana" w:cs="Verdana"/>
          <w:bCs/>
          <w:sz w:val="22"/>
          <w:szCs w:val="22"/>
          <w:lang w:val="es-ES_tradnl"/>
        </w:rPr>
        <w:t>Calfucurá</w:t>
      </w:r>
      <w:proofErr w:type="spellEnd"/>
      <w:r>
        <w:rPr>
          <w:rFonts w:ascii="Verdana" w:hAnsi="Verdana" w:cs="Verdana"/>
          <w:bCs/>
          <w:sz w:val="22"/>
          <w:szCs w:val="22"/>
          <w:lang w:val="es-ES_tradnl"/>
        </w:rPr>
        <w:t xml:space="preserve"> y calle Olavarría de la ciudad de Bolívar.</w:t>
      </w:r>
    </w:p>
    <w:p w:rsidR="00503E99" w:rsidRDefault="00503E99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3B1B87" w:rsidRDefault="003B1B87" w:rsidP="003B1B87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3º: </w:t>
      </w:r>
      <w:r w:rsidRPr="003B1B87">
        <w:rPr>
          <w:rFonts w:ascii="Verdana" w:hAnsi="Verdana" w:cs="Verdana"/>
          <w:sz w:val="22"/>
          <w:szCs w:val="22"/>
        </w:rPr>
        <w:t xml:space="preserve">Dispónese la instalación de </w:t>
      </w:r>
      <w:r>
        <w:rPr>
          <w:rFonts w:ascii="Verdana" w:hAnsi="Verdana" w:cs="Verdana"/>
          <w:sz w:val="22"/>
          <w:szCs w:val="22"/>
        </w:rPr>
        <w:t>señalética</w:t>
      </w:r>
      <w:r w:rsidRPr="003B1B87">
        <w:rPr>
          <w:rFonts w:ascii="Verdana" w:hAnsi="Verdana" w:cs="Verdana"/>
          <w:sz w:val="22"/>
          <w:szCs w:val="22"/>
        </w:rPr>
        <w:t xml:space="preserve"> indicadora del nuevo</w:t>
      </w:r>
      <w:r>
        <w:rPr>
          <w:rFonts w:ascii="Verdana" w:hAnsi="Verdana" w:cs="Verdana"/>
          <w:sz w:val="22"/>
          <w:szCs w:val="22"/>
        </w:rPr>
        <w:t xml:space="preserve"> sentido</w:t>
      </w:r>
      <w:r w:rsidRPr="003B1B87">
        <w:rPr>
          <w:rFonts w:ascii="Verdana" w:hAnsi="Verdana" w:cs="Verdana"/>
          <w:sz w:val="22"/>
          <w:szCs w:val="22"/>
        </w:rPr>
        <w:t xml:space="preserve"> de circulación asignado a la </w:t>
      </w:r>
      <w:r>
        <w:rPr>
          <w:rFonts w:ascii="Verdana" w:hAnsi="Verdana" w:cs="Verdana"/>
          <w:sz w:val="22"/>
          <w:szCs w:val="22"/>
        </w:rPr>
        <w:t>cuadra</w:t>
      </w:r>
      <w:r w:rsidRPr="003B1B87">
        <w:rPr>
          <w:rFonts w:ascii="Verdana" w:hAnsi="Verdana" w:cs="Verdana"/>
          <w:sz w:val="22"/>
          <w:szCs w:val="22"/>
        </w:rPr>
        <w:t xml:space="preserve"> indicada en el Artículo 1º del presente.</w:t>
      </w:r>
    </w:p>
    <w:p w:rsidR="003B1B87" w:rsidRDefault="003B1B87" w:rsidP="003B1B87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DD54AD" w:rsidRPr="00DD54AD" w:rsidRDefault="00DD54AD" w:rsidP="00A46D7A">
      <w:pPr>
        <w:spacing w:after="200" w:line="276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</w:t>
      </w:r>
      <w:r w:rsidR="003B1B87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 xml:space="preserve">º: </w:t>
      </w:r>
      <w:r>
        <w:rPr>
          <w:rFonts w:ascii="Verdana" w:hAnsi="Verdana" w:cs="Verdana"/>
          <w:bCs/>
          <w:sz w:val="22"/>
          <w:szCs w:val="22"/>
        </w:rPr>
        <w:t>Dése cuenta al Honorable Concejo Deliberante.</w:t>
      </w:r>
    </w:p>
    <w:p w:rsidR="00DE4718" w:rsidRDefault="003375A2" w:rsidP="00A46D7A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</w:t>
      </w:r>
      <w:r w:rsidR="003B1B87">
        <w:rPr>
          <w:rFonts w:ascii="Verdana" w:hAnsi="Verdana" w:cs="Verdana"/>
          <w:b/>
          <w:bCs/>
          <w:sz w:val="22"/>
          <w:szCs w:val="22"/>
        </w:rPr>
        <w:t>5</w:t>
      </w:r>
      <w:r w:rsidR="00A46D7A">
        <w:rPr>
          <w:rFonts w:ascii="Verdana" w:hAnsi="Verdana" w:cs="Verdana"/>
          <w:b/>
          <w:bCs/>
          <w:sz w:val="22"/>
          <w:szCs w:val="22"/>
        </w:rPr>
        <w:t>º</w:t>
      </w:r>
      <w:r w:rsidR="00A46D7A">
        <w:rPr>
          <w:rFonts w:ascii="Verdana" w:hAnsi="Verdana" w:cs="Verdana"/>
          <w:sz w:val="22"/>
          <w:szCs w:val="22"/>
        </w:rPr>
        <w:t xml:space="preserve">: </w:t>
      </w:r>
      <w:r w:rsidR="00DE4718">
        <w:rPr>
          <w:rFonts w:ascii="Verdana" w:hAnsi="Verdana" w:cs="Verdana"/>
          <w:sz w:val="22"/>
          <w:szCs w:val="22"/>
        </w:rPr>
        <w:t xml:space="preserve">El presente decreto será refrendado por la  Secretaria </w:t>
      </w:r>
      <w:r w:rsidR="00075E7E">
        <w:rPr>
          <w:rFonts w:ascii="Verdana" w:hAnsi="Verdana" w:cs="Verdana"/>
          <w:sz w:val="22"/>
          <w:szCs w:val="22"/>
        </w:rPr>
        <w:t>Legal y Técnica</w:t>
      </w:r>
      <w:r w:rsidR="00DE4718">
        <w:rPr>
          <w:rFonts w:ascii="Verdana" w:hAnsi="Verdana" w:cs="Verdana"/>
          <w:sz w:val="22"/>
          <w:szCs w:val="22"/>
        </w:rPr>
        <w:t>.</w:t>
      </w:r>
    </w:p>
    <w:p w:rsidR="00A46D7A" w:rsidRPr="000F1A0E" w:rsidRDefault="00DE4718" w:rsidP="00A46D7A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DE4718">
        <w:rPr>
          <w:rFonts w:ascii="Verdana" w:hAnsi="Verdana" w:cs="Verdana"/>
          <w:b/>
          <w:sz w:val="22"/>
          <w:szCs w:val="22"/>
        </w:rPr>
        <w:t xml:space="preserve">Artículo </w:t>
      </w:r>
      <w:r w:rsidR="003B1B87">
        <w:rPr>
          <w:rFonts w:ascii="Verdana" w:hAnsi="Verdana" w:cs="Verdana"/>
          <w:b/>
          <w:sz w:val="22"/>
          <w:szCs w:val="22"/>
        </w:rPr>
        <w:t>6</w:t>
      </w:r>
      <w:r w:rsidRPr="00DE4718">
        <w:rPr>
          <w:rFonts w:ascii="Verdana" w:hAnsi="Verdana" w:cs="Verdana"/>
          <w:b/>
          <w:sz w:val="22"/>
          <w:szCs w:val="22"/>
        </w:rPr>
        <w:t>º:</w:t>
      </w:r>
      <w:r>
        <w:rPr>
          <w:rFonts w:ascii="Verdana" w:hAnsi="Verdana" w:cs="Verdana"/>
          <w:sz w:val="22"/>
          <w:szCs w:val="22"/>
        </w:rPr>
        <w:t xml:space="preserve"> Notifíquese, </w:t>
      </w:r>
      <w:r w:rsidR="00A46D7A">
        <w:rPr>
          <w:rFonts w:ascii="Verdana" w:hAnsi="Verdana" w:cs="Verdana"/>
          <w:sz w:val="22"/>
          <w:szCs w:val="22"/>
        </w:rPr>
        <w:t>comuníquese, dése al libro de Decretos y Cumplidos los trámites de estilo, archívese.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7E4CA0" w:rsidRDefault="007E4CA0" w:rsidP="00A46D7A">
      <w:pPr>
        <w:jc w:val="both"/>
        <w:rPr>
          <w:rFonts w:ascii="Verdana" w:hAnsi="Verdana" w:cs="Verdana"/>
          <w:sz w:val="20"/>
          <w:szCs w:val="20"/>
        </w:rPr>
      </w:pPr>
    </w:p>
    <w:p w:rsidR="007E4CA0" w:rsidRDefault="007E4CA0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3D2E27" w:rsidRPr="003D2E27" w:rsidRDefault="003D2E27" w:rsidP="003D2E27">
      <w:pPr>
        <w:jc w:val="both"/>
        <w:rPr>
          <w:rFonts w:ascii="Verdana" w:hAnsi="Verdana" w:cs="Verdana"/>
          <w:sz w:val="20"/>
          <w:szCs w:val="20"/>
        </w:rPr>
      </w:pPr>
    </w:p>
    <w:p w:rsidR="003D2E27" w:rsidRPr="003D2E27" w:rsidRDefault="003D2E27" w:rsidP="003D2E27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</w:t>
      </w:r>
      <w:r w:rsidR="00075E7E">
        <w:rPr>
          <w:rFonts w:ascii="Verdana" w:hAnsi="Verdana" w:cs="Verdana"/>
          <w:b/>
          <w:sz w:val="20"/>
          <w:szCs w:val="20"/>
        </w:rPr>
        <w:t xml:space="preserve">  DRA. MARIANA ELDI</w:t>
      </w:r>
      <w:r w:rsidRPr="003D2E27">
        <w:rPr>
          <w:rFonts w:ascii="Verdana" w:hAnsi="Verdana" w:cs="Verdana"/>
          <w:b/>
          <w:sz w:val="20"/>
          <w:szCs w:val="20"/>
        </w:rPr>
        <w:t xml:space="preserve">          </w:t>
      </w:r>
      <w:r w:rsidR="00075E7E">
        <w:rPr>
          <w:rFonts w:ascii="Verdana" w:hAnsi="Verdana" w:cs="Verdana"/>
          <w:b/>
          <w:sz w:val="20"/>
          <w:szCs w:val="20"/>
        </w:rPr>
        <w:t xml:space="preserve">       </w:t>
      </w:r>
      <w:r w:rsidRPr="003D2E27">
        <w:rPr>
          <w:rFonts w:ascii="Verdana" w:hAnsi="Verdana" w:cs="Verdana"/>
          <w:b/>
          <w:sz w:val="20"/>
          <w:szCs w:val="20"/>
        </w:rPr>
        <w:t>SR. MARCOS EMILIO PISANO</w:t>
      </w:r>
    </w:p>
    <w:p w:rsidR="003D2E27" w:rsidRPr="007E4CA0" w:rsidRDefault="00075E7E" w:rsidP="003D2E2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</w:t>
      </w:r>
      <w:r w:rsidR="003D2E27" w:rsidRPr="007E4CA0">
        <w:rPr>
          <w:rFonts w:ascii="Verdana" w:hAnsi="Verdana" w:cs="Verdana"/>
          <w:sz w:val="20"/>
          <w:szCs w:val="20"/>
        </w:rPr>
        <w:t xml:space="preserve">SECRETARIA </w:t>
      </w:r>
      <w:r>
        <w:rPr>
          <w:rFonts w:ascii="Verdana" w:hAnsi="Verdana" w:cs="Verdana"/>
          <w:sz w:val="20"/>
          <w:szCs w:val="20"/>
        </w:rPr>
        <w:t>LEGAL Y TECNICA</w:t>
      </w:r>
      <w:r w:rsidR="003D2E27" w:rsidRPr="007E4CA0">
        <w:rPr>
          <w:rFonts w:ascii="Verdana" w:hAnsi="Verdana" w:cs="Verdana"/>
          <w:sz w:val="20"/>
          <w:szCs w:val="20"/>
        </w:rPr>
        <w:t xml:space="preserve">         </w:t>
      </w:r>
      <w:r w:rsidR="007E4CA0">
        <w:rPr>
          <w:rFonts w:ascii="Verdana" w:hAnsi="Verdana" w:cs="Verdana"/>
          <w:sz w:val="20"/>
          <w:szCs w:val="20"/>
        </w:rPr>
        <w:t xml:space="preserve">    </w:t>
      </w:r>
      <w:r w:rsidR="003D2E27" w:rsidRPr="007E4CA0">
        <w:rPr>
          <w:rFonts w:ascii="Verdana" w:hAnsi="Verdana" w:cs="Verdana"/>
          <w:sz w:val="20"/>
          <w:szCs w:val="20"/>
        </w:rPr>
        <w:t>INTENDENTE MUNICIPAL</w:t>
      </w:r>
    </w:p>
    <w:p w:rsidR="0016533D" w:rsidRPr="007E4CA0" w:rsidRDefault="003D2E27" w:rsidP="00A46D7A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3375A2" w:rsidRDefault="003375A2"/>
    <w:sectPr w:rsidR="003375A2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52E"/>
    <w:multiLevelType w:val="hybridMultilevel"/>
    <w:tmpl w:val="7FAC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A"/>
    <w:rsid w:val="00037A36"/>
    <w:rsid w:val="000518B9"/>
    <w:rsid w:val="0006171B"/>
    <w:rsid w:val="00072BEB"/>
    <w:rsid w:val="00075E7E"/>
    <w:rsid w:val="0009285B"/>
    <w:rsid w:val="0016533D"/>
    <w:rsid w:val="001727C1"/>
    <w:rsid w:val="001B313E"/>
    <w:rsid w:val="00206D07"/>
    <w:rsid w:val="00220C57"/>
    <w:rsid w:val="00277898"/>
    <w:rsid w:val="0029067C"/>
    <w:rsid w:val="00322DC8"/>
    <w:rsid w:val="0033374B"/>
    <w:rsid w:val="003375A2"/>
    <w:rsid w:val="003A177D"/>
    <w:rsid w:val="003B1B87"/>
    <w:rsid w:val="003C75E9"/>
    <w:rsid w:val="003D2E27"/>
    <w:rsid w:val="0042524A"/>
    <w:rsid w:val="00446848"/>
    <w:rsid w:val="00503E99"/>
    <w:rsid w:val="00782349"/>
    <w:rsid w:val="007E05F5"/>
    <w:rsid w:val="007E4CA0"/>
    <w:rsid w:val="00831F5D"/>
    <w:rsid w:val="00862D12"/>
    <w:rsid w:val="008C0394"/>
    <w:rsid w:val="008D308E"/>
    <w:rsid w:val="008F5351"/>
    <w:rsid w:val="00901DF1"/>
    <w:rsid w:val="00992792"/>
    <w:rsid w:val="009F4EBA"/>
    <w:rsid w:val="009F5C70"/>
    <w:rsid w:val="00A46D7A"/>
    <w:rsid w:val="00A84ACF"/>
    <w:rsid w:val="00A9762C"/>
    <w:rsid w:val="00AA15DB"/>
    <w:rsid w:val="00B315ED"/>
    <w:rsid w:val="00BA4F54"/>
    <w:rsid w:val="00C22306"/>
    <w:rsid w:val="00CF042C"/>
    <w:rsid w:val="00DD532B"/>
    <w:rsid w:val="00DD54AD"/>
    <w:rsid w:val="00DE4718"/>
    <w:rsid w:val="00DF263E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22DC8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2DC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d">
    <w:name w:val="gd"/>
    <w:basedOn w:val="Fuentedeprrafopredeter"/>
    <w:rsid w:val="00322DC8"/>
  </w:style>
  <w:style w:type="character" w:customStyle="1" w:styleId="g3">
    <w:name w:val="g3"/>
    <w:basedOn w:val="Fuentedeprrafopredeter"/>
    <w:rsid w:val="00322DC8"/>
  </w:style>
  <w:style w:type="character" w:customStyle="1" w:styleId="hb">
    <w:name w:val="hb"/>
    <w:basedOn w:val="Fuentedeprrafopredeter"/>
    <w:rsid w:val="00322DC8"/>
  </w:style>
  <w:style w:type="character" w:customStyle="1" w:styleId="g2">
    <w:name w:val="g2"/>
    <w:basedOn w:val="Fuentedeprrafopredeter"/>
    <w:rsid w:val="00322DC8"/>
  </w:style>
  <w:style w:type="paragraph" w:styleId="NormalWeb">
    <w:name w:val="Normal (Web)"/>
    <w:basedOn w:val="Normal"/>
    <w:uiPriority w:val="99"/>
    <w:semiHidden/>
    <w:unhideWhenUsed/>
    <w:rsid w:val="00322DC8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22DC8"/>
    <w:rPr>
      <w:b/>
      <w:bCs/>
    </w:rPr>
  </w:style>
  <w:style w:type="paragraph" w:styleId="Prrafodelista">
    <w:name w:val="List Paragraph"/>
    <w:basedOn w:val="Normal"/>
    <w:uiPriority w:val="34"/>
    <w:qFormat/>
    <w:rsid w:val="0032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22DC8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2DC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d">
    <w:name w:val="gd"/>
    <w:basedOn w:val="Fuentedeprrafopredeter"/>
    <w:rsid w:val="00322DC8"/>
  </w:style>
  <w:style w:type="character" w:customStyle="1" w:styleId="g3">
    <w:name w:val="g3"/>
    <w:basedOn w:val="Fuentedeprrafopredeter"/>
    <w:rsid w:val="00322DC8"/>
  </w:style>
  <w:style w:type="character" w:customStyle="1" w:styleId="hb">
    <w:name w:val="hb"/>
    <w:basedOn w:val="Fuentedeprrafopredeter"/>
    <w:rsid w:val="00322DC8"/>
  </w:style>
  <w:style w:type="character" w:customStyle="1" w:styleId="g2">
    <w:name w:val="g2"/>
    <w:basedOn w:val="Fuentedeprrafopredeter"/>
    <w:rsid w:val="00322DC8"/>
  </w:style>
  <w:style w:type="paragraph" w:styleId="NormalWeb">
    <w:name w:val="Normal (Web)"/>
    <w:basedOn w:val="Normal"/>
    <w:uiPriority w:val="99"/>
    <w:semiHidden/>
    <w:unhideWhenUsed/>
    <w:rsid w:val="00322DC8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22DC8"/>
    <w:rPr>
      <w:b/>
      <w:bCs/>
    </w:rPr>
  </w:style>
  <w:style w:type="paragraph" w:styleId="Prrafodelista">
    <w:name w:val="List Paragraph"/>
    <w:basedOn w:val="Normal"/>
    <w:uiPriority w:val="34"/>
    <w:qFormat/>
    <w:rsid w:val="0032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2</cp:revision>
  <cp:lastPrinted>2020-03-15T18:05:00Z</cp:lastPrinted>
  <dcterms:created xsi:type="dcterms:W3CDTF">2020-03-19T16:10:00Z</dcterms:created>
  <dcterms:modified xsi:type="dcterms:W3CDTF">2020-03-19T16:10:00Z</dcterms:modified>
</cp:coreProperties>
</file>