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43" w:rsidRDefault="00BB7F9A" w:rsidP="00733343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3D4A2F37" wp14:editId="6202305D">
            <wp:simplePos x="0" y="0"/>
            <wp:positionH relativeFrom="column">
              <wp:posOffset>-461010</wp:posOffset>
            </wp:positionH>
            <wp:positionV relativeFrom="paragraph">
              <wp:posOffset>-836295</wp:posOffset>
            </wp:positionV>
            <wp:extent cx="2562221" cy="752478"/>
            <wp:effectExtent l="0" t="0" r="0" b="0"/>
            <wp:wrapNone/>
            <wp:docPr id="1" name="Imagen 1" descr="Logo Gobierno Municip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1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F9A" w:rsidRDefault="00BB7F9A" w:rsidP="00733343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BB7F9A" w:rsidRDefault="00BB7F9A" w:rsidP="00733343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  <w:bookmarkStart w:id="0" w:name="_GoBack"/>
      <w:bookmarkEnd w:id="0"/>
    </w:p>
    <w:p w:rsidR="00733343" w:rsidRDefault="00733343" w:rsidP="00733343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 xml:space="preserve">Decreto Nº </w:t>
      </w:r>
      <w:r w:rsidR="009F15C3">
        <w:rPr>
          <w:rFonts w:ascii="Verdana" w:hAnsi="Verdana" w:cs="Verdana"/>
          <w:b/>
          <w:bCs/>
          <w:sz w:val="22"/>
          <w:szCs w:val="22"/>
          <w:lang w:val="es-ES_tradnl"/>
        </w:rPr>
        <w:t>573</w:t>
      </w:r>
    </w:p>
    <w:p w:rsidR="00733343" w:rsidRDefault="00733343" w:rsidP="00733343">
      <w:pPr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733343" w:rsidRDefault="00733343" w:rsidP="00733343">
      <w:pPr>
        <w:jc w:val="center"/>
        <w:rPr>
          <w:rFonts w:ascii="Verdana" w:hAnsi="Verdana" w:cs="Verdana"/>
          <w:sz w:val="22"/>
          <w:szCs w:val="22"/>
        </w:rPr>
      </w:pPr>
    </w:p>
    <w:p w:rsidR="00733343" w:rsidRDefault="009F15C3" w:rsidP="00733343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Bolívar, 25</w:t>
      </w:r>
      <w:r w:rsidR="00733343">
        <w:rPr>
          <w:rFonts w:ascii="Verdana" w:hAnsi="Verdana" w:cs="Verdana"/>
          <w:sz w:val="22"/>
          <w:szCs w:val="22"/>
        </w:rPr>
        <w:t xml:space="preserve"> de Marzo de 2020.-</w:t>
      </w:r>
    </w:p>
    <w:p w:rsidR="00733343" w:rsidRDefault="00733343" w:rsidP="00733343">
      <w:pPr>
        <w:jc w:val="right"/>
        <w:rPr>
          <w:rFonts w:ascii="Verdana" w:hAnsi="Verdana" w:cs="Verdana"/>
          <w:sz w:val="22"/>
          <w:szCs w:val="22"/>
        </w:rPr>
      </w:pPr>
    </w:p>
    <w:p w:rsidR="00733343" w:rsidRDefault="00733343" w:rsidP="00733343">
      <w:pPr>
        <w:jc w:val="right"/>
        <w:rPr>
          <w:rFonts w:ascii="Verdana" w:hAnsi="Verdana" w:cs="Verdana"/>
          <w:sz w:val="22"/>
          <w:szCs w:val="22"/>
        </w:rPr>
      </w:pPr>
    </w:p>
    <w:p w:rsidR="00733343" w:rsidRDefault="00733343" w:rsidP="0073334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</w:t>
      </w:r>
      <w:r>
        <w:rPr>
          <w:rFonts w:ascii="Verdana" w:hAnsi="Verdana" w:cs="Verdana"/>
          <w:sz w:val="22"/>
          <w:szCs w:val="22"/>
        </w:rPr>
        <w:t>: L</w:t>
      </w:r>
      <w:r w:rsidRPr="003524BF">
        <w:rPr>
          <w:rFonts w:ascii="Verdana" w:hAnsi="Verdana" w:cs="Verdana"/>
          <w:sz w:val="22"/>
          <w:szCs w:val="22"/>
        </w:rPr>
        <w:t>as</w:t>
      </w:r>
      <w:r>
        <w:rPr>
          <w:rFonts w:ascii="Verdana" w:hAnsi="Verdana" w:cs="Verdana"/>
          <w:sz w:val="22"/>
          <w:szCs w:val="22"/>
        </w:rPr>
        <w:t xml:space="preserve"> recomendaciones realizadas por </w:t>
      </w:r>
      <w:r w:rsidRPr="003524BF">
        <w:rPr>
          <w:rFonts w:ascii="Verdana" w:hAnsi="Verdana" w:cs="Verdana"/>
          <w:sz w:val="22"/>
          <w:szCs w:val="22"/>
        </w:rPr>
        <w:t>el Ministerio de Salud de la Nación y el Minist</w:t>
      </w:r>
      <w:r>
        <w:rPr>
          <w:rFonts w:ascii="Verdana" w:hAnsi="Verdana" w:cs="Verdana"/>
          <w:sz w:val="22"/>
          <w:szCs w:val="22"/>
        </w:rPr>
        <w:t xml:space="preserve">erio de Salud de la Provincia, lo dispuesto por Decreto Municipal N° 477/20, y el Decreto de Necesidad y Urgencia N° </w:t>
      </w:r>
      <w:r w:rsidRPr="00733343">
        <w:rPr>
          <w:rFonts w:ascii="Verdana" w:hAnsi="Verdana" w:cs="Verdana"/>
          <w:sz w:val="22"/>
          <w:szCs w:val="22"/>
        </w:rPr>
        <w:t>297/2020</w:t>
      </w:r>
      <w:r>
        <w:rPr>
          <w:rFonts w:ascii="Verdana" w:hAnsi="Verdana" w:cs="Verdana"/>
          <w:sz w:val="22"/>
          <w:szCs w:val="22"/>
        </w:rPr>
        <w:t xml:space="preserve"> y</w:t>
      </w:r>
      <w:r>
        <w:rPr>
          <w:rFonts w:ascii="Verdana" w:hAnsi="Verdana" w:cs="Verdana"/>
          <w:sz w:val="22"/>
          <w:szCs w:val="22"/>
          <w:lang w:val="es-ES_tradnl"/>
        </w:rPr>
        <w:t>;</w:t>
      </w:r>
    </w:p>
    <w:p w:rsidR="00733343" w:rsidRDefault="00733343" w:rsidP="007333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733343" w:rsidRDefault="00733343" w:rsidP="007333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CONSIDERANDO:</w:t>
      </w:r>
    </w:p>
    <w:p w:rsidR="00733343" w:rsidRDefault="00733343" w:rsidP="0073334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33343" w:rsidRDefault="00733343" w:rsidP="007333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A46D7A">
        <w:rPr>
          <w:rFonts w:ascii="Verdana" w:hAnsi="Verdana" w:cs="Verdana"/>
          <w:sz w:val="22"/>
          <w:szCs w:val="22"/>
        </w:rPr>
        <w:t xml:space="preserve">Que la Organización Mundial de la Salud (OMS) ha declarado que el Coronavirus (COVID-19) se está propagando de persona a persona, aceleradamente a nivel mundial declarando </w:t>
      </w:r>
      <w:r>
        <w:rPr>
          <w:rFonts w:ascii="Verdana" w:hAnsi="Verdana" w:cs="Verdana"/>
          <w:sz w:val="22"/>
          <w:szCs w:val="22"/>
        </w:rPr>
        <w:t>al coronavirus como una PANDEMIA</w:t>
      </w:r>
      <w:r w:rsidRPr="00A46D7A">
        <w:rPr>
          <w:rFonts w:ascii="Verdana" w:hAnsi="Verdana" w:cs="Verdana"/>
          <w:sz w:val="22"/>
          <w:szCs w:val="22"/>
        </w:rPr>
        <w:t>;</w:t>
      </w:r>
    </w:p>
    <w:p w:rsidR="00733343" w:rsidRDefault="00733343" w:rsidP="007333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733343" w:rsidRDefault="00733343" w:rsidP="00733343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733343">
        <w:rPr>
          <w:rFonts w:ascii="Verdana" w:hAnsi="Verdana"/>
          <w:sz w:val="22"/>
          <w:szCs w:val="22"/>
        </w:rPr>
        <w:t xml:space="preserve">Que por el Decreto N° 260 del 12 de marzo de 2020 se amplió en nuestro país la emergencia pública en materia sanitaria establecida por Ley N° 27.541, por el plazo de UN (1) año en </w:t>
      </w:r>
      <w:r w:rsidR="00504E78">
        <w:rPr>
          <w:rFonts w:ascii="Verdana" w:hAnsi="Verdana"/>
          <w:sz w:val="22"/>
          <w:szCs w:val="22"/>
        </w:rPr>
        <w:t>virtud de la pandemia declarada;</w:t>
      </w:r>
    </w:p>
    <w:p w:rsidR="00733343" w:rsidRDefault="00733343" w:rsidP="007333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733343" w:rsidRDefault="00733343" w:rsidP="007333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mediante Decreto N° 132/20 el Gobernador de la Provincia de Buenos Aires d</w:t>
      </w:r>
      <w:r w:rsidRPr="003A177D">
        <w:rPr>
          <w:rFonts w:ascii="Verdana" w:hAnsi="Verdana" w:cs="Verdana"/>
          <w:sz w:val="22"/>
          <w:szCs w:val="22"/>
        </w:rPr>
        <w:t>ecl</w:t>
      </w:r>
      <w:r>
        <w:rPr>
          <w:rFonts w:ascii="Verdana" w:hAnsi="Verdana" w:cs="Verdana"/>
          <w:sz w:val="22"/>
          <w:szCs w:val="22"/>
        </w:rPr>
        <w:t>ara</w:t>
      </w:r>
      <w:r w:rsidRPr="003A177D">
        <w:rPr>
          <w:rFonts w:ascii="Verdana" w:hAnsi="Verdana" w:cs="Verdana"/>
          <w:sz w:val="22"/>
          <w:szCs w:val="22"/>
        </w:rPr>
        <w:t xml:space="preserve"> el estado de emergencia sanitaria en el ámbito de toda la Pr</w:t>
      </w:r>
      <w:r>
        <w:rPr>
          <w:rFonts w:ascii="Verdana" w:hAnsi="Verdana" w:cs="Verdana"/>
          <w:sz w:val="22"/>
          <w:szCs w:val="22"/>
        </w:rPr>
        <w:t xml:space="preserve">ovincia de Buenos Aires a tenor de la enfermedad por el </w:t>
      </w:r>
      <w:r w:rsidRPr="003A177D">
        <w:rPr>
          <w:rFonts w:ascii="Verdana" w:hAnsi="Verdana" w:cs="Verdana"/>
          <w:sz w:val="22"/>
          <w:szCs w:val="22"/>
        </w:rPr>
        <w:t>nuevo coronavirus (COVID-19)</w:t>
      </w:r>
      <w:r>
        <w:rPr>
          <w:rFonts w:ascii="Verdana" w:hAnsi="Verdana" w:cs="Verdana"/>
          <w:sz w:val="22"/>
          <w:szCs w:val="22"/>
        </w:rPr>
        <w:t>;</w:t>
      </w:r>
    </w:p>
    <w:p w:rsidR="00733343" w:rsidRDefault="00733343" w:rsidP="007333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733343" w:rsidRDefault="00733343" w:rsidP="00733343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el Intendente Municipal ha decretado mediante Decreto 477/20 la </w:t>
      </w:r>
      <w:r w:rsidRPr="003A177D">
        <w:rPr>
          <w:rFonts w:ascii="Verdana" w:hAnsi="Verdana" w:cs="Verdana"/>
          <w:b/>
          <w:sz w:val="22"/>
          <w:szCs w:val="22"/>
        </w:rPr>
        <w:t>EMERGENCIA EN PREVENCIÓN DE SALUD</w:t>
      </w:r>
      <w:r>
        <w:rPr>
          <w:rFonts w:ascii="Verdana" w:hAnsi="Verdana"/>
          <w:sz w:val="22"/>
          <w:szCs w:val="22"/>
        </w:rPr>
        <w:t>;</w:t>
      </w:r>
    </w:p>
    <w:p w:rsidR="00504E78" w:rsidRDefault="00504E78" w:rsidP="00733343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  <w:r w:rsidRPr="00504E78">
        <w:rPr>
          <w:rFonts w:ascii="Verdana" w:hAnsi="Verdana"/>
          <w:sz w:val="22"/>
          <w:szCs w:val="22"/>
          <w:lang w:val="es-AR"/>
        </w:rPr>
        <w:t>Que, según informara la ORGANIZACIÓN MUNDIAL DE LA SALUD (OMS) con fecha 19 de marzo de 2020, se ha constatado la propagación de casos del coronavirus COVID-19 a nivel global llegando a un total de 213.254 personas infectadas, 8.843 fallecidas y afectando a más de 158 países de diferentes continentes, habiendo</w:t>
      </w:r>
      <w:r>
        <w:rPr>
          <w:rFonts w:ascii="Verdana" w:hAnsi="Verdana"/>
          <w:sz w:val="22"/>
          <w:szCs w:val="22"/>
          <w:lang w:val="es-AR"/>
        </w:rPr>
        <w:t xml:space="preserve"> llega</w:t>
      </w:r>
      <w:r w:rsidRPr="00504E78">
        <w:rPr>
          <w:rFonts w:ascii="Verdana" w:hAnsi="Verdana"/>
          <w:sz w:val="22"/>
          <w:szCs w:val="22"/>
          <w:lang w:val="es-AR"/>
        </w:rPr>
        <w:t xml:space="preserve">do a </w:t>
      </w:r>
      <w:r>
        <w:rPr>
          <w:rFonts w:ascii="Verdana" w:hAnsi="Verdana"/>
          <w:sz w:val="22"/>
          <w:szCs w:val="22"/>
          <w:lang w:val="es-AR"/>
        </w:rPr>
        <w:t>nuestro país hace pocos días;</w:t>
      </w: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</w:p>
    <w:p w:rsid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  <w:r w:rsidRPr="00504E78">
        <w:rPr>
          <w:rFonts w:ascii="Verdana" w:hAnsi="Verdana"/>
          <w:sz w:val="22"/>
          <w:szCs w:val="22"/>
          <w:lang w:val="es-AR"/>
        </w:rPr>
        <w:t>Que la velocidad en el agravamiento de la situación epidemiológica a escala internacional, requiere la adopción de medidas inmediatas para</w:t>
      </w:r>
      <w:r>
        <w:rPr>
          <w:rFonts w:ascii="Verdana" w:hAnsi="Verdana"/>
          <w:sz w:val="22"/>
          <w:szCs w:val="22"/>
          <w:lang w:val="es-AR"/>
        </w:rPr>
        <w:t xml:space="preserve"> hacer frente a esta emergencia;</w:t>
      </w:r>
    </w:p>
    <w:p w:rsid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</w:p>
    <w:p w:rsid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  <w:r w:rsidRPr="00504E78">
        <w:rPr>
          <w:rFonts w:ascii="Verdana" w:hAnsi="Verdana"/>
          <w:sz w:val="22"/>
          <w:szCs w:val="22"/>
          <w:lang w:val="es-AR"/>
        </w:rPr>
        <w:t xml:space="preserve">Que nos encontramos ante una potencial crisis sanitaria y social sin precedentes, y para ello es necesario tomar medidas oportunas, transparentes, consensuadas y basadas en las evidencias disponibles, a fin de mitigar su </w:t>
      </w:r>
      <w:r w:rsidRPr="00504E78">
        <w:rPr>
          <w:rFonts w:ascii="Verdana" w:hAnsi="Verdana"/>
          <w:sz w:val="22"/>
          <w:szCs w:val="22"/>
          <w:lang w:val="es-AR"/>
        </w:rPr>
        <w:lastRenderedPageBreak/>
        <w:t xml:space="preserve">propagación y su </w:t>
      </w:r>
      <w:r>
        <w:rPr>
          <w:rFonts w:ascii="Verdana" w:hAnsi="Verdana"/>
          <w:sz w:val="22"/>
          <w:szCs w:val="22"/>
          <w:lang w:val="es-AR"/>
        </w:rPr>
        <w:t>impacto en el sistema sanitario;</w:t>
      </w:r>
    </w:p>
    <w:p w:rsidR="00B335F0" w:rsidRPr="00504E78" w:rsidRDefault="00B335F0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  <w:r w:rsidRPr="00504E78">
        <w:rPr>
          <w:rFonts w:ascii="Verdana" w:hAnsi="Verdana"/>
          <w:sz w:val="22"/>
          <w:szCs w:val="22"/>
          <w:lang w:val="es-AR"/>
        </w:rPr>
        <w:t>Que, toda vez que no se cuenta con un tratamiento antiviral efectivo, ni con vacunas que prevengan el virus, las medidas de aislamiento y distanciamiento social obligatorio revisten un rol de vital importancia para hacer frente a la situación epidemiológica y mitigar el</w:t>
      </w:r>
      <w:r w:rsidR="00B335F0">
        <w:rPr>
          <w:rFonts w:ascii="Verdana" w:hAnsi="Verdana"/>
          <w:sz w:val="22"/>
          <w:szCs w:val="22"/>
          <w:lang w:val="es-AR"/>
        </w:rPr>
        <w:t xml:space="preserve"> impacto sanitario del COVID-19;</w:t>
      </w: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  <w:r w:rsidRPr="00504E78">
        <w:rPr>
          <w:rFonts w:ascii="Verdana" w:hAnsi="Verdana"/>
          <w:sz w:val="22"/>
          <w:szCs w:val="22"/>
          <w:lang w:val="es-AR"/>
        </w:rPr>
        <w:t>Que, teniendo en consideración la experiencia de los países de Asia y Europa que han transitado la circulación del virus pandémico SARS-CoV2 con antelación, se puede concluir que el éxito de las medidas depende de las siguientes variables: la oportunidad, la intensidad (drásticas o escalonadas), y el efec</w:t>
      </w:r>
      <w:r w:rsidR="00B335F0">
        <w:rPr>
          <w:rFonts w:ascii="Verdana" w:hAnsi="Verdana"/>
          <w:sz w:val="22"/>
          <w:szCs w:val="22"/>
          <w:lang w:val="es-AR"/>
        </w:rPr>
        <w:t>tivo cumplimiento de las mismas;</w:t>
      </w: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  <w:r w:rsidRPr="00504E78">
        <w:rPr>
          <w:rFonts w:ascii="Verdana" w:hAnsi="Verdana"/>
          <w:sz w:val="22"/>
          <w:szCs w:val="22"/>
          <w:lang w:val="es-AR"/>
        </w:rPr>
        <w:t>Que, con el objetivo de proteger la salud pública como una obligación inalienable del Estado</w:t>
      </w:r>
      <w:r w:rsidR="00B335F0">
        <w:rPr>
          <w:rFonts w:ascii="Verdana" w:hAnsi="Verdana"/>
          <w:sz w:val="22"/>
          <w:szCs w:val="22"/>
          <w:lang w:val="es-AR"/>
        </w:rPr>
        <w:t xml:space="preserve">, se establece para todos los habitantes </w:t>
      </w:r>
      <w:r w:rsidRPr="00504E78">
        <w:rPr>
          <w:rFonts w:ascii="Verdana" w:hAnsi="Verdana"/>
          <w:sz w:val="22"/>
          <w:szCs w:val="22"/>
          <w:lang w:val="es-AR"/>
        </w:rPr>
        <w:t>la medida de “aislamiento social, preventivo y obligatorio”, por un plazo determinado, durante el cual todas las personas deberán permanecer en sus residencias habituales o en el lugar en que se encuentren y abstenerse de concurrir a sus luga</w:t>
      </w:r>
      <w:r w:rsidR="00B335F0">
        <w:rPr>
          <w:rFonts w:ascii="Verdana" w:hAnsi="Verdana"/>
          <w:sz w:val="22"/>
          <w:szCs w:val="22"/>
          <w:lang w:val="es-AR"/>
        </w:rPr>
        <w:t>res de trabajo;</w:t>
      </w: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  <w:r w:rsidRPr="00504E78">
        <w:rPr>
          <w:rFonts w:ascii="Verdana" w:hAnsi="Verdana"/>
          <w:sz w:val="22"/>
          <w:szCs w:val="22"/>
          <w:lang w:val="es-AR"/>
        </w:rPr>
        <w:t>Que, asimismo se establece la prohibición de desplazarse por rutas, vías y espacios públicos, a fin de prevenir la circulación y</w:t>
      </w:r>
      <w:r w:rsidR="00B335F0">
        <w:rPr>
          <w:rFonts w:ascii="Verdana" w:hAnsi="Verdana"/>
          <w:sz w:val="22"/>
          <w:szCs w:val="22"/>
          <w:lang w:val="es-AR"/>
        </w:rPr>
        <w:t xml:space="preserve"> el contagio del virus COVID-19;</w:t>
      </w: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  <w:r w:rsidRPr="00504E78">
        <w:rPr>
          <w:rFonts w:ascii="Verdana" w:hAnsi="Verdana"/>
          <w:sz w:val="22"/>
          <w:szCs w:val="22"/>
          <w:lang w:val="es-AR"/>
        </w:rPr>
        <w:t>Que el artículo 14 de la Constitución Nacional establece que “todos los habitantes de la Nación gozan de los siguientes derechos conforme a las leyes que reglamenten su ejercicio; a saber: de trabajar y ejercer toda industria lícita; de navegar y comerciar; de peticionar a las autoridades; de entrar, permanecer, transitar y salir del territorio argentino….”.</w:t>
      </w: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  <w:r w:rsidRPr="00504E78">
        <w:rPr>
          <w:rFonts w:ascii="Verdana" w:hAnsi="Verdana"/>
          <w:sz w:val="22"/>
          <w:szCs w:val="22"/>
          <w:lang w:val="es-AR"/>
        </w:rPr>
        <w:t>Que, si bien resulta ser uno de los pilares fundamentales garantizado en nuestro ordenamiento jurídico, el mismo está sujeto a limitaciones por razones de orden público, seguridad y salud pública. En efecto, el Pacto Internacional de Derechos Civiles y Políticos (PIDCP) recoge en su Artículo 12 Inc. 1 el derecho a “…circular libremente…”, y el artículo 12.3 establece que el ejercicio de los derechos por él consagrados “no podrá ser objeto de restricciones a no ser que éstas se encuentren previstas en la ley, sean necesarias para proteger la seguridad nacional, el orden público, la salud o la moral públicas o los derechos y libertades de terceros, y sean compatibles con los demás derechos re</w:t>
      </w:r>
      <w:r w:rsidR="00B335F0">
        <w:rPr>
          <w:rFonts w:ascii="Verdana" w:hAnsi="Verdana"/>
          <w:sz w:val="22"/>
          <w:szCs w:val="22"/>
          <w:lang w:val="es-AR"/>
        </w:rPr>
        <w:t>conocidos en el presente Pacto”;</w:t>
      </w: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  <w:r w:rsidRPr="00504E78">
        <w:rPr>
          <w:rFonts w:ascii="Verdana" w:hAnsi="Verdana"/>
          <w:sz w:val="22"/>
          <w:szCs w:val="22"/>
          <w:lang w:val="es-AR"/>
        </w:rPr>
        <w:t xml:space="preserve">Que, en igual sentido, la Convención Americana sobre Derechos Humanos establece en su artículo 22 inciso 3 que el ejercicio de los derechos a circular y residir en un Estado consagrados en el artículo 22.1 “…no puede ser restringido </w:t>
      </w:r>
      <w:r w:rsidRPr="00504E78">
        <w:rPr>
          <w:rFonts w:ascii="Verdana" w:hAnsi="Verdana"/>
          <w:sz w:val="22"/>
          <w:szCs w:val="22"/>
          <w:lang w:val="es-AR"/>
        </w:rPr>
        <w:lastRenderedPageBreak/>
        <w:t>sino en virtud de una ley, en la medida indispensable en una sociedad democrática, para prevenir infracciones penales o para proteger la seguridad nacional, la seguridad o el orden públicos, la moral o la salud públicas o los dere</w:t>
      </w:r>
      <w:r w:rsidR="00B335F0">
        <w:rPr>
          <w:rFonts w:ascii="Verdana" w:hAnsi="Verdana"/>
          <w:sz w:val="22"/>
          <w:szCs w:val="22"/>
          <w:lang w:val="es-AR"/>
        </w:rPr>
        <w:t>chos y libertades de los demás”;</w:t>
      </w: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</w:p>
    <w:p w:rsidR="00504E78" w:rsidRPr="00504E78" w:rsidRDefault="00504E78" w:rsidP="00504E78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AR"/>
        </w:rPr>
      </w:pPr>
      <w:r w:rsidRPr="00504E78">
        <w:rPr>
          <w:rFonts w:ascii="Verdana" w:hAnsi="Verdana"/>
          <w:sz w:val="22"/>
          <w:szCs w:val="22"/>
          <w:lang w:val="es-AR"/>
        </w:rPr>
        <w:t>Que las medidas que se establecen en el presente decreto resultan las imprescindibles, razonables y proporcionadas con relación a la amenaza y al riesgo sanitario que en</w:t>
      </w:r>
      <w:r w:rsidR="00B335F0">
        <w:rPr>
          <w:rFonts w:ascii="Verdana" w:hAnsi="Verdana"/>
          <w:sz w:val="22"/>
          <w:szCs w:val="22"/>
          <w:lang w:val="es-AR"/>
        </w:rPr>
        <w:t>frentamos;</w:t>
      </w:r>
    </w:p>
    <w:p w:rsidR="00733343" w:rsidRDefault="00733343" w:rsidP="007333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733343" w:rsidRDefault="00733343" w:rsidP="007333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la presente medida se dicta en uso de las atribuciones conferidas por el Art. 107 de </w:t>
      </w:r>
      <w:smartTag w:uri="urn:schemas-microsoft-com:office:smarttags" w:element="PersonName">
        <w:smartTagPr>
          <w:attr w:name="ProductID" w:val="la Ley Orgánica Municipal"/>
        </w:smartTagPr>
        <w:r>
          <w:rPr>
            <w:rFonts w:ascii="Verdana" w:hAnsi="Verdana" w:cs="Verdana"/>
            <w:sz w:val="22"/>
            <w:szCs w:val="22"/>
          </w:rPr>
          <w:t>la Ley Orgánica Municipal</w:t>
        </w:r>
      </w:smartTag>
      <w:r>
        <w:rPr>
          <w:rFonts w:ascii="Verdana" w:hAnsi="Verdana" w:cs="Verdana"/>
          <w:sz w:val="22"/>
          <w:szCs w:val="22"/>
        </w:rPr>
        <w:t>;</w:t>
      </w:r>
    </w:p>
    <w:p w:rsidR="00733343" w:rsidRDefault="00733343" w:rsidP="00733343">
      <w:pPr>
        <w:jc w:val="both"/>
        <w:rPr>
          <w:rFonts w:ascii="Verdana" w:hAnsi="Verdana" w:cs="Verdana"/>
          <w:sz w:val="22"/>
          <w:szCs w:val="22"/>
        </w:rPr>
      </w:pPr>
    </w:p>
    <w:p w:rsidR="00733343" w:rsidRDefault="00733343" w:rsidP="0073334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733343" w:rsidRDefault="00733343" w:rsidP="00733343">
      <w:pPr>
        <w:jc w:val="both"/>
        <w:rPr>
          <w:rFonts w:ascii="Verdana" w:hAnsi="Verdana" w:cs="Verdana"/>
          <w:sz w:val="22"/>
          <w:szCs w:val="22"/>
        </w:rPr>
      </w:pPr>
    </w:p>
    <w:p w:rsidR="00733343" w:rsidRDefault="00733343" w:rsidP="00733343">
      <w:pPr>
        <w:jc w:val="both"/>
        <w:rPr>
          <w:rFonts w:ascii="Verdana" w:hAnsi="Verdana" w:cs="Verdana"/>
          <w:sz w:val="22"/>
          <w:szCs w:val="22"/>
        </w:rPr>
      </w:pPr>
    </w:p>
    <w:p w:rsidR="00733343" w:rsidRDefault="00733343" w:rsidP="00733343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733343" w:rsidRDefault="00733343" w:rsidP="00733343">
      <w:pPr>
        <w:tabs>
          <w:tab w:val="left" w:pos="5791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</w:p>
    <w:p w:rsidR="00733343" w:rsidRDefault="00733343" w:rsidP="00733343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733343" w:rsidRDefault="00733343" w:rsidP="00733343">
      <w:pPr>
        <w:jc w:val="both"/>
        <w:rPr>
          <w:rFonts w:ascii="Verdana" w:hAnsi="Verdana" w:cs="Verdana"/>
          <w:sz w:val="22"/>
          <w:szCs w:val="22"/>
        </w:rPr>
      </w:pPr>
    </w:p>
    <w:p w:rsidR="00733343" w:rsidRDefault="00733343" w:rsidP="00733343">
      <w:pPr>
        <w:jc w:val="both"/>
        <w:rPr>
          <w:rFonts w:ascii="Verdana" w:hAnsi="Verdana" w:cs="Verdana"/>
          <w:sz w:val="22"/>
          <w:szCs w:val="22"/>
        </w:rPr>
      </w:pPr>
    </w:p>
    <w:p w:rsidR="00733343" w:rsidRPr="00C0254D" w:rsidRDefault="00733343" w:rsidP="00733343">
      <w:pPr>
        <w:spacing w:line="276" w:lineRule="auto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Artículo 1º</w:t>
      </w:r>
      <w:r w:rsidR="004568B5">
        <w:rPr>
          <w:rFonts w:ascii="Verdana" w:hAnsi="Verdana" w:cs="Verdana"/>
          <w:b/>
          <w:bCs/>
          <w:sz w:val="22"/>
          <w:szCs w:val="22"/>
          <w:lang w:val="es-ES_tradnl"/>
        </w:rPr>
        <w:t xml:space="preserve">: </w:t>
      </w:r>
      <w:r w:rsidR="00C0254D" w:rsidRPr="00C0254D">
        <w:rPr>
          <w:rFonts w:ascii="Verdana" w:hAnsi="Verdana" w:cs="Verdana"/>
          <w:bCs/>
          <w:sz w:val="22"/>
          <w:szCs w:val="22"/>
          <w:lang w:val="es-ES_tradnl"/>
        </w:rPr>
        <w:t xml:space="preserve">Contratar a ex funcionarios o personal jubilado o retirado, </w:t>
      </w:r>
      <w:r w:rsidR="004568B5" w:rsidRPr="00C0254D">
        <w:rPr>
          <w:rFonts w:ascii="Verdana" w:hAnsi="Verdana" w:cs="Verdana"/>
          <w:bCs/>
          <w:sz w:val="22"/>
          <w:szCs w:val="22"/>
          <w:lang w:val="es-ES_tradnl"/>
        </w:rPr>
        <w:t>exceptuándolos</w:t>
      </w:r>
      <w:r w:rsidR="00C0254D" w:rsidRPr="00C0254D">
        <w:rPr>
          <w:rFonts w:ascii="Verdana" w:hAnsi="Verdana" w:cs="Verdana"/>
          <w:bCs/>
          <w:sz w:val="22"/>
          <w:szCs w:val="22"/>
          <w:lang w:val="es-ES_tradnl"/>
        </w:rPr>
        <w:t xml:space="preserve"> temporariamente del régimen de incompatibilidades vigentes para la administración pública nacional</w:t>
      </w:r>
      <w:r w:rsidR="00C0254D">
        <w:rPr>
          <w:rFonts w:ascii="Verdana" w:hAnsi="Verdana" w:cs="Verdana"/>
          <w:bCs/>
          <w:sz w:val="22"/>
          <w:szCs w:val="22"/>
          <w:lang w:val="es-ES_tradnl"/>
        </w:rPr>
        <w:t>, provincial o municipal.</w:t>
      </w:r>
    </w:p>
    <w:p w:rsidR="001976D4" w:rsidRDefault="001976D4" w:rsidP="00733343">
      <w:pPr>
        <w:spacing w:after="200" w:line="276" w:lineRule="auto"/>
        <w:jc w:val="both"/>
        <w:rPr>
          <w:rFonts w:ascii="Verdana" w:hAnsi="Verdana" w:cs="Verdana"/>
          <w:bCs/>
          <w:sz w:val="22"/>
          <w:szCs w:val="22"/>
          <w:lang w:val="es-ES_tradnl"/>
        </w:rPr>
      </w:pPr>
    </w:p>
    <w:p w:rsidR="00B335F0" w:rsidRDefault="00733343" w:rsidP="00733343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2º</w:t>
      </w:r>
      <w:r w:rsidR="00B335F0">
        <w:rPr>
          <w:rFonts w:ascii="Verdana" w:hAnsi="Verdana" w:cs="Verdana"/>
          <w:sz w:val="22"/>
          <w:szCs w:val="22"/>
        </w:rPr>
        <w:t xml:space="preserve">: </w:t>
      </w:r>
      <w:r w:rsidR="00C0254D" w:rsidRPr="00C0254D">
        <w:rPr>
          <w:rFonts w:ascii="Verdana" w:hAnsi="Verdana" w:cs="Verdana"/>
          <w:sz w:val="22"/>
          <w:szCs w:val="22"/>
        </w:rPr>
        <w:t>Autorizar, en forma excepcional y temporaria, la contratación y el ejercicio de profesionales y técnicos de salud titulados en el extranjero, cuyo título no esté revalidado o habilitado en la República Argentina</w:t>
      </w:r>
      <w:r w:rsidR="00C0254D">
        <w:rPr>
          <w:rFonts w:ascii="Verdana" w:hAnsi="Verdana" w:cs="Verdana"/>
          <w:sz w:val="22"/>
          <w:szCs w:val="22"/>
        </w:rPr>
        <w:t>.</w:t>
      </w:r>
    </w:p>
    <w:p w:rsidR="00733343" w:rsidRDefault="00733343" w:rsidP="00B335F0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3º</w:t>
      </w:r>
      <w:r>
        <w:rPr>
          <w:rFonts w:ascii="Verdana" w:hAnsi="Verdana" w:cs="Verdana"/>
          <w:sz w:val="22"/>
          <w:szCs w:val="22"/>
        </w:rPr>
        <w:t xml:space="preserve">: </w:t>
      </w:r>
      <w:r w:rsidR="004568B5">
        <w:rPr>
          <w:rFonts w:ascii="Verdana" w:hAnsi="Verdana" w:cs="Verdana"/>
          <w:sz w:val="22"/>
          <w:szCs w:val="22"/>
        </w:rPr>
        <w:t>Dispóngase, mientras dure la Emergencia Sanitaria,  de todo el personal afectado al Área Municipal de Salud, como al resto de los empleados Municipales.</w:t>
      </w:r>
    </w:p>
    <w:p w:rsidR="00182F28" w:rsidRPr="004568B5" w:rsidRDefault="00182F28" w:rsidP="00733343">
      <w:pPr>
        <w:spacing w:after="200" w:line="276" w:lineRule="auto"/>
        <w:jc w:val="both"/>
        <w:rPr>
          <w:rFonts w:ascii="Verdana" w:hAnsi="Verdana" w:cs="Helvetica"/>
          <w:color w:val="111111"/>
          <w:sz w:val="22"/>
          <w:szCs w:val="22"/>
          <w:shd w:val="clear" w:color="auto" w:fill="F9F9F9"/>
        </w:rPr>
      </w:pPr>
      <w:r w:rsidRPr="00182F28">
        <w:rPr>
          <w:rFonts w:ascii="Verdana" w:hAnsi="Verdana" w:cs="Helvetica"/>
          <w:b/>
          <w:color w:val="111111"/>
          <w:sz w:val="22"/>
          <w:szCs w:val="22"/>
          <w:shd w:val="clear" w:color="auto" w:fill="F9F9F9"/>
        </w:rPr>
        <w:t>ARTÍCULO 4º</w:t>
      </w:r>
      <w:r w:rsidR="004568B5">
        <w:rPr>
          <w:rFonts w:ascii="Verdana" w:hAnsi="Verdana" w:cs="Helvetica"/>
          <w:b/>
          <w:color w:val="111111"/>
          <w:sz w:val="22"/>
          <w:szCs w:val="22"/>
          <w:shd w:val="clear" w:color="auto" w:fill="F9F9F9"/>
        </w:rPr>
        <w:t xml:space="preserve"> </w:t>
      </w:r>
      <w:r w:rsidR="005E28DB" w:rsidRPr="005E28DB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>Crease un sistema</w:t>
      </w:r>
      <w:r w:rsidR="005E28DB">
        <w:rPr>
          <w:rFonts w:ascii="Verdana" w:hAnsi="Verdana" w:cs="Helvetica"/>
          <w:b/>
          <w:color w:val="111111"/>
          <w:sz w:val="22"/>
          <w:szCs w:val="22"/>
          <w:shd w:val="clear" w:color="auto" w:fill="F9F9F9"/>
        </w:rPr>
        <w:t xml:space="preserve"> </w:t>
      </w:r>
      <w:r w:rsidR="004568B5" w:rsidRPr="004568B5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 xml:space="preserve">de guardias activas de 24 </w:t>
      </w:r>
      <w:proofErr w:type="spellStart"/>
      <w:r w:rsidR="004568B5" w:rsidRPr="004568B5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>hs</w:t>
      </w:r>
      <w:proofErr w:type="spellEnd"/>
      <w:r w:rsidR="009F15C3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 xml:space="preserve">, debiendo estar cubierto las dos guardias que se generaron a partir de esta pandemia mundial (guardia general y guardia respiratoria) </w:t>
      </w:r>
      <w:r w:rsidR="001976D4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 xml:space="preserve"> </w:t>
      </w:r>
      <w:r w:rsidR="004568B5" w:rsidRPr="004568B5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 xml:space="preserve"> y </w:t>
      </w:r>
      <w:r w:rsidR="005E28DB" w:rsidRPr="004568B5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>consultorio</w:t>
      </w:r>
      <w:r w:rsidR="005E28DB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>s</w:t>
      </w:r>
      <w:r w:rsidR="004568B5" w:rsidRPr="004568B5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 xml:space="preserve"> </w:t>
      </w:r>
      <w:r w:rsidR="001976D4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>a</w:t>
      </w:r>
      <w:r w:rsidR="004568B5" w:rsidRPr="004568B5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 xml:space="preserve"> demanda espontanea</w:t>
      </w:r>
      <w:r w:rsidR="009F15C3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 xml:space="preserve"> las 24 </w:t>
      </w:r>
      <w:proofErr w:type="spellStart"/>
      <w:r w:rsidR="009F15C3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>hs</w:t>
      </w:r>
      <w:proofErr w:type="spellEnd"/>
      <w:r w:rsidR="009F15C3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>.</w:t>
      </w:r>
      <w:r w:rsidR="004568B5" w:rsidRPr="004568B5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 xml:space="preserve"> </w:t>
      </w:r>
      <w:r w:rsidR="001976D4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 xml:space="preserve">debiendo cubrirse con todos los </w:t>
      </w:r>
      <w:r w:rsidR="004568B5" w:rsidRPr="004568B5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>médicos</w:t>
      </w:r>
      <w:r w:rsidR="001976D4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 xml:space="preserve"> que prestan servici</w:t>
      </w:r>
      <w:r w:rsidR="009F15C3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>os dentro de la Secretaria de Salud</w:t>
      </w:r>
      <w:r w:rsidR="001976D4">
        <w:rPr>
          <w:rFonts w:ascii="Verdana" w:hAnsi="Verdana" w:cs="Helvetica"/>
          <w:color w:val="111111"/>
          <w:sz w:val="22"/>
          <w:szCs w:val="22"/>
          <w:shd w:val="clear" w:color="auto" w:fill="F9F9F9"/>
        </w:rPr>
        <w:t>.</w:t>
      </w:r>
    </w:p>
    <w:p w:rsidR="00733343" w:rsidRDefault="00733343" w:rsidP="00733343">
      <w:pPr>
        <w:jc w:val="both"/>
        <w:rPr>
          <w:rFonts w:ascii="Verdana" w:hAnsi="Verdana" w:cs="Verdana"/>
          <w:sz w:val="20"/>
          <w:szCs w:val="20"/>
        </w:rPr>
      </w:pPr>
    </w:p>
    <w:p w:rsidR="00733343" w:rsidRDefault="00733343" w:rsidP="00733343">
      <w:pPr>
        <w:jc w:val="both"/>
        <w:rPr>
          <w:rFonts w:ascii="Verdana" w:hAnsi="Verdana" w:cs="Verdana"/>
          <w:sz w:val="20"/>
          <w:szCs w:val="20"/>
        </w:rPr>
      </w:pPr>
    </w:p>
    <w:p w:rsidR="00733343" w:rsidRPr="003D2E27" w:rsidRDefault="00733343" w:rsidP="00733343">
      <w:pPr>
        <w:jc w:val="both"/>
        <w:rPr>
          <w:rFonts w:ascii="Verdana" w:hAnsi="Verdana" w:cs="Verdana"/>
          <w:sz w:val="20"/>
          <w:szCs w:val="20"/>
        </w:rPr>
      </w:pPr>
    </w:p>
    <w:p w:rsidR="00733343" w:rsidRPr="003D2E27" w:rsidRDefault="00733343" w:rsidP="00733343">
      <w:pPr>
        <w:jc w:val="both"/>
        <w:rPr>
          <w:rFonts w:ascii="Verdana" w:hAnsi="Verdana" w:cs="Verdana"/>
          <w:b/>
          <w:sz w:val="20"/>
          <w:szCs w:val="20"/>
        </w:rPr>
      </w:pPr>
      <w:r w:rsidRPr="003D2E27">
        <w:rPr>
          <w:rFonts w:ascii="Verdana" w:hAnsi="Verdana" w:cs="Verdana"/>
          <w:b/>
          <w:sz w:val="20"/>
          <w:szCs w:val="20"/>
        </w:rPr>
        <w:t xml:space="preserve">                  SRA. MARÍA ESTELA JOFRE          SR. MARCOS EMILIO PISANO</w:t>
      </w:r>
    </w:p>
    <w:p w:rsidR="00733343" w:rsidRPr="007E4CA0" w:rsidRDefault="00733343" w:rsidP="00733343">
      <w:pPr>
        <w:jc w:val="both"/>
        <w:rPr>
          <w:rFonts w:ascii="Verdana" w:hAnsi="Verdana" w:cs="Verdana"/>
          <w:sz w:val="20"/>
          <w:szCs w:val="20"/>
        </w:rPr>
      </w:pPr>
      <w:r w:rsidRPr="003D2E27">
        <w:rPr>
          <w:rFonts w:ascii="Verdana" w:hAnsi="Verdana" w:cs="Verdana"/>
          <w:b/>
          <w:sz w:val="20"/>
          <w:szCs w:val="20"/>
        </w:rPr>
        <w:t xml:space="preserve">                     </w:t>
      </w:r>
      <w:r w:rsidRPr="007E4CA0">
        <w:rPr>
          <w:rFonts w:ascii="Verdana" w:hAnsi="Verdana" w:cs="Verdana"/>
          <w:sz w:val="20"/>
          <w:szCs w:val="20"/>
        </w:rPr>
        <w:t xml:space="preserve">SECRETARIA DE SALUD               </w:t>
      </w:r>
      <w:r>
        <w:rPr>
          <w:rFonts w:ascii="Verdana" w:hAnsi="Verdana" w:cs="Verdana"/>
          <w:sz w:val="20"/>
          <w:szCs w:val="20"/>
        </w:rPr>
        <w:t xml:space="preserve">    </w:t>
      </w:r>
      <w:r w:rsidRPr="007E4CA0">
        <w:rPr>
          <w:rFonts w:ascii="Verdana" w:hAnsi="Verdana" w:cs="Verdana"/>
          <w:sz w:val="20"/>
          <w:szCs w:val="20"/>
        </w:rPr>
        <w:t>INTENDENTE MUNICIPAL</w:t>
      </w:r>
    </w:p>
    <w:p w:rsidR="002D2151" w:rsidRPr="00B335F0" w:rsidRDefault="00733343" w:rsidP="00B335F0">
      <w:pPr>
        <w:jc w:val="both"/>
        <w:rPr>
          <w:rFonts w:ascii="Verdana" w:hAnsi="Verdana" w:cs="Verdana"/>
          <w:b/>
          <w:sz w:val="20"/>
          <w:szCs w:val="20"/>
        </w:rPr>
      </w:pPr>
      <w:r w:rsidRPr="003D2E27">
        <w:rPr>
          <w:rFonts w:ascii="Verdana" w:hAnsi="Verdana" w:cs="Verdana"/>
          <w:b/>
          <w:sz w:val="20"/>
          <w:szCs w:val="20"/>
        </w:rPr>
        <w:t xml:space="preserve">    </w:t>
      </w:r>
    </w:p>
    <w:sectPr w:rsidR="002D2151" w:rsidRPr="00B335F0" w:rsidSect="00D92EA4">
      <w:pgSz w:w="12240" w:h="15840"/>
      <w:pgMar w:top="215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52FD"/>
    <w:multiLevelType w:val="hybridMultilevel"/>
    <w:tmpl w:val="37D419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3"/>
    <w:rsid w:val="00182F28"/>
    <w:rsid w:val="001976D4"/>
    <w:rsid w:val="002D2151"/>
    <w:rsid w:val="004568B5"/>
    <w:rsid w:val="00504E78"/>
    <w:rsid w:val="005C588B"/>
    <w:rsid w:val="005E28DB"/>
    <w:rsid w:val="005E4681"/>
    <w:rsid w:val="00733343"/>
    <w:rsid w:val="009F15C3"/>
    <w:rsid w:val="00A36A84"/>
    <w:rsid w:val="00B27880"/>
    <w:rsid w:val="00B335F0"/>
    <w:rsid w:val="00BB7F9A"/>
    <w:rsid w:val="00C0254D"/>
    <w:rsid w:val="00F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LEGALES</cp:lastModifiedBy>
  <cp:revision>3</cp:revision>
  <dcterms:created xsi:type="dcterms:W3CDTF">2020-04-13T22:31:00Z</dcterms:created>
  <dcterms:modified xsi:type="dcterms:W3CDTF">2020-05-07T12:32:00Z</dcterms:modified>
</cp:coreProperties>
</file>