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98" w:rsidRDefault="00FD5098" w:rsidP="00FD5098">
      <w:pPr>
        <w:rPr>
          <w:rFonts w:ascii="Verdana" w:hAnsi="Verdana" w:cs="Verdana"/>
          <w:b/>
          <w:bCs/>
          <w:sz w:val="22"/>
          <w:szCs w:val="22"/>
        </w:rPr>
      </w:pPr>
      <w:bookmarkStart w:id="0" w:name="_GoBack"/>
      <w:bookmarkEnd w:id="0"/>
      <w:r>
        <w:rPr>
          <w:rFonts w:ascii="Verdana" w:hAnsi="Verdana" w:cs="Verdana"/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 wp14:anchorId="658F53B5" wp14:editId="468B31FA">
            <wp:simplePos x="0" y="0"/>
            <wp:positionH relativeFrom="column">
              <wp:posOffset>-461010</wp:posOffset>
            </wp:positionH>
            <wp:positionV relativeFrom="paragraph">
              <wp:posOffset>-836295</wp:posOffset>
            </wp:positionV>
            <wp:extent cx="2562221" cy="752478"/>
            <wp:effectExtent l="0" t="0" r="0" b="0"/>
            <wp:wrapNone/>
            <wp:docPr id="1" name="Imagen 1" descr="Logo Gobierno Municip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1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098" w:rsidRDefault="00FD5098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C93F6A" w:rsidRDefault="00C93F6A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Decreto Nº </w:t>
      </w:r>
      <w:r w:rsidR="005E18EC">
        <w:rPr>
          <w:rFonts w:ascii="Verdana" w:hAnsi="Verdana" w:cs="Verdana"/>
          <w:b/>
          <w:bCs/>
          <w:sz w:val="22"/>
          <w:szCs w:val="22"/>
        </w:rPr>
        <w:t>575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AC382A" w:rsidP="00C93F6A">
      <w:pPr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Bolívar, </w:t>
      </w:r>
      <w:r w:rsidR="00C93F6A">
        <w:rPr>
          <w:rFonts w:ascii="Verdana" w:hAnsi="Verdana" w:cs="Verdana"/>
          <w:sz w:val="22"/>
          <w:szCs w:val="22"/>
        </w:rPr>
        <w:t xml:space="preserve"> </w:t>
      </w:r>
      <w:r w:rsidR="005E18EC">
        <w:rPr>
          <w:rFonts w:ascii="Verdana" w:hAnsi="Verdana" w:cs="Verdana"/>
          <w:sz w:val="22"/>
          <w:szCs w:val="22"/>
        </w:rPr>
        <w:t xml:space="preserve">26 </w:t>
      </w:r>
      <w:r w:rsidR="00C93F6A">
        <w:rPr>
          <w:rFonts w:ascii="Verdana" w:hAnsi="Verdana" w:cs="Verdana"/>
          <w:sz w:val="22"/>
          <w:szCs w:val="22"/>
        </w:rPr>
        <w:t xml:space="preserve">de </w:t>
      </w:r>
      <w:r w:rsidR="005E18EC">
        <w:rPr>
          <w:rFonts w:ascii="Verdana" w:hAnsi="Verdana" w:cs="Verdana"/>
          <w:sz w:val="22"/>
          <w:szCs w:val="22"/>
        </w:rPr>
        <w:t xml:space="preserve">Marzo </w:t>
      </w:r>
      <w:r w:rsidR="00EF5793">
        <w:rPr>
          <w:rFonts w:ascii="Verdana" w:hAnsi="Verdana" w:cs="Verdana"/>
          <w:sz w:val="22"/>
          <w:szCs w:val="22"/>
        </w:rPr>
        <w:t>de 2020</w:t>
      </w:r>
      <w:r w:rsidR="00C93F6A">
        <w:rPr>
          <w:rFonts w:ascii="Verdana" w:hAnsi="Verdana" w:cs="Verdana"/>
          <w:sz w:val="22"/>
          <w:szCs w:val="22"/>
        </w:rPr>
        <w:t>.-</w:t>
      </w:r>
    </w:p>
    <w:p w:rsidR="00C93F6A" w:rsidRPr="001D2370" w:rsidRDefault="00C93F6A" w:rsidP="00C93F6A">
      <w:pPr>
        <w:jc w:val="both"/>
        <w:rPr>
          <w:rFonts w:ascii="Verdana" w:hAnsi="Verdana" w:cs="Verdana"/>
          <w:bCs/>
          <w:sz w:val="22"/>
          <w:szCs w:val="22"/>
        </w:rPr>
      </w:pPr>
    </w:p>
    <w:p w:rsidR="00C93F6A" w:rsidRPr="001D2370" w:rsidRDefault="00C93F6A" w:rsidP="00C93F6A">
      <w:pPr>
        <w:jc w:val="both"/>
        <w:rPr>
          <w:rFonts w:ascii="Verdana" w:hAnsi="Verdana" w:cs="Verdana"/>
          <w:bCs/>
          <w:sz w:val="22"/>
          <w:szCs w:val="22"/>
        </w:rPr>
      </w:pPr>
    </w:p>
    <w:p w:rsidR="00C93F6A" w:rsidRPr="001D2370" w:rsidRDefault="00C93F6A" w:rsidP="00C93F6A">
      <w:pPr>
        <w:jc w:val="both"/>
        <w:rPr>
          <w:rFonts w:ascii="Verdana" w:hAnsi="Verdana" w:cs="Verdana"/>
          <w:bCs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VISTO: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51220F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El expediente N° 4013-</w:t>
      </w:r>
      <w:r w:rsidR="0051220F">
        <w:rPr>
          <w:rFonts w:ascii="Verdana" w:hAnsi="Verdana" w:cs="Verdana"/>
          <w:sz w:val="22"/>
          <w:szCs w:val="22"/>
        </w:rPr>
        <w:t>231</w:t>
      </w:r>
      <w:r w:rsidR="008C7210">
        <w:rPr>
          <w:rFonts w:ascii="Verdana" w:hAnsi="Verdana" w:cs="Verdana"/>
          <w:sz w:val="22"/>
          <w:szCs w:val="22"/>
        </w:rPr>
        <w:t>/20</w:t>
      </w:r>
      <w:r>
        <w:rPr>
          <w:rFonts w:ascii="Verdana" w:hAnsi="Verdana" w:cs="Verdana"/>
          <w:sz w:val="22"/>
          <w:szCs w:val="22"/>
        </w:rPr>
        <w:t xml:space="preserve"> y la necesidad de abonar los gastos de</w:t>
      </w:r>
      <w:r w:rsidR="008C7210">
        <w:rPr>
          <w:rFonts w:ascii="Verdana" w:hAnsi="Verdana" w:cs="Verdana"/>
          <w:sz w:val="22"/>
          <w:szCs w:val="22"/>
        </w:rPr>
        <w:t xml:space="preserve"> </w:t>
      </w:r>
      <w:r w:rsidR="001E1179">
        <w:rPr>
          <w:rFonts w:ascii="Verdana" w:hAnsi="Verdana" w:cs="Verdana"/>
          <w:sz w:val="22"/>
          <w:szCs w:val="22"/>
        </w:rPr>
        <w:t xml:space="preserve">adquisición de </w:t>
      </w:r>
      <w:r w:rsidR="0051220F">
        <w:rPr>
          <w:rFonts w:ascii="Verdana" w:hAnsi="Verdana" w:cs="Verdana"/>
          <w:sz w:val="22"/>
          <w:szCs w:val="22"/>
        </w:rPr>
        <w:t xml:space="preserve">un </w:t>
      </w:r>
      <w:r w:rsidR="0051220F" w:rsidRPr="0051220F">
        <w:rPr>
          <w:rFonts w:ascii="Verdana" w:hAnsi="Verdana" w:cs="Verdana"/>
          <w:sz w:val="22"/>
          <w:szCs w:val="22"/>
        </w:rPr>
        <w:t xml:space="preserve">respirador </w:t>
      </w:r>
      <w:proofErr w:type="spellStart"/>
      <w:r w:rsidR="0051220F" w:rsidRPr="0051220F">
        <w:rPr>
          <w:rFonts w:ascii="Verdana" w:hAnsi="Verdana" w:cs="Verdana"/>
          <w:sz w:val="22"/>
          <w:szCs w:val="22"/>
        </w:rPr>
        <w:t>multiprocesado</w:t>
      </w:r>
      <w:proofErr w:type="spellEnd"/>
      <w:r w:rsidR="0051220F">
        <w:rPr>
          <w:rFonts w:ascii="Verdana" w:hAnsi="Verdana" w:cs="Verdana"/>
          <w:sz w:val="22"/>
          <w:szCs w:val="22"/>
        </w:rPr>
        <w:t xml:space="preserve"> adulto convencional </w:t>
      </w:r>
      <w:proofErr w:type="spellStart"/>
      <w:r w:rsidR="0051220F">
        <w:rPr>
          <w:rFonts w:ascii="Verdana" w:hAnsi="Verdana" w:cs="Verdana"/>
          <w:sz w:val="22"/>
          <w:szCs w:val="22"/>
        </w:rPr>
        <w:t>neumovent</w:t>
      </w:r>
      <w:proofErr w:type="spellEnd"/>
      <w:r w:rsidR="0051220F">
        <w:rPr>
          <w:rFonts w:ascii="Verdana" w:hAnsi="Verdana" w:cs="Verdana"/>
          <w:sz w:val="22"/>
          <w:szCs w:val="22"/>
        </w:rPr>
        <w:t xml:space="preserve">  TS y</w:t>
      </w:r>
      <w:r w:rsidRPr="004E1E41">
        <w:rPr>
          <w:rFonts w:ascii="Verdana" w:hAnsi="Verdana" w:cs="Verdana"/>
          <w:sz w:val="22"/>
          <w:szCs w:val="22"/>
        </w:rPr>
        <w:t>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CONSIDERANDO:</w:t>
      </w: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Pr="00C9093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 w:rsidRPr="00C9093A">
        <w:rPr>
          <w:rFonts w:ascii="Verdana" w:hAnsi="Verdana" w:cs="Verdana"/>
          <w:sz w:val="22"/>
          <w:szCs w:val="22"/>
        </w:rPr>
        <w:t xml:space="preserve">Que </w:t>
      </w:r>
      <w:r>
        <w:rPr>
          <w:rFonts w:ascii="Verdana" w:hAnsi="Verdana" w:cs="Verdana"/>
          <w:sz w:val="22"/>
          <w:szCs w:val="22"/>
        </w:rPr>
        <w:t>la Ley Orgánica de las Municipalidades establece para las contrataciones directas, en su artículo 151°, un monto máximo de Pesos</w:t>
      </w:r>
      <w:r w:rsidR="008C7210">
        <w:rPr>
          <w:rFonts w:ascii="Verdana" w:hAnsi="Verdana" w:cs="Verdana"/>
          <w:sz w:val="22"/>
          <w:szCs w:val="22"/>
        </w:rPr>
        <w:t xml:space="preserve"> doscientos treinta y tres mil ochocientos noventa y cuatro con 00/100 ($233.894,00)</w:t>
      </w:r>
      <w:r w:rsidRPr="00C9093A">
        <w:rPr>
          <w:rFonts w:ascii="Verdana" w:hAnsi="Verdana" w:cs="Verdana"/>
          <w:sz w:val="22"/>
          <w:szCs w:val="22"/>
        </w:rPr>
        <w:t>;</w:t>
      </w:r>
    </w:p>
    <w:p w:rsidR="00C93F6A" w:rsidRPr="00C9093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Pr="00C9093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 w:rsidRPr="00C9093A">
        <w:rPr>
          <w:rFonts w:ascii="Verdana" w:hAnsi="Verdana" w:cs="Verdana"/>
          <w:sz w:val="22"/>
          <w:szCs w:val="22"/>
        </w:rPr>
        <w:t>Que en</w:t>
      </w:r>
      <w:r>
        <w:rPr>
          <w:rFonts w:ascii="Verdana" w:hAnsi="Verdana" w:cs="Verdana"/>
          <w:sz w:val="22"/>
          <w:szCs w:val="22"/>
        </w:rPr>
        <w:t xml:space="preserve"> ésta ocasión el monto a abonar por los gastos de </w:t>
      </w:r>
      <w:r w:rsidR="00AC382A">
        <w:rPr>
          <w:rFonts w:ascii="Verdana" w:hAnsi="Verdana" w:cs="Verdana"/>
          <w:sz w:val="22"/>
          <w:szCs w:val="22"/>
        </w:rPr>
        <w:t xml:space="preserve">adquisición de </w:t>
      </w:r>
      <w:r w:rsidR="0051220F">
        <w:rPr>
          <w:rFonts w:ascii="Verdana" w:hAnsi="Verdana" w:cs="Verdana"/>
          <w:sz w:val="22"/>
          <w:szCs w:val="22"/>
        </w:rPr>
        <w:t xml:space="preserve">un </w:t>
      </w:r>
      <w:r w:rsidR="0051220F" w:rsidRPr="0051220F">
        <w:rPr>
          <w:rFonts w:ascii="Verdana" w:hAnsi="Verdana" w:cs="Verdana"/>
          <w:sz w:val="22"/>
          <w:szCs w:val="22"/>
        </w:rPr>
        <w:t xml:space="preserve">respirador </w:t>
      </w:r>
      <w:proofErr w:type="spellStart"/>
      <w:r w:rsidR="0051220F" w:rsidRPr="0051220F">
        <w:rPr>
          <w:rFonts w:ascii="Verdana" w:hAnsi="Verdana" w:cs="Verdana"/>
          <w:sz w:val="22"/>
          <w:szCs w:val="22"/>
        </w:rPr>
        <w:t>multiprocesado</w:t>
      </w:r>
      <w:proofErr w:type="spellEnd"/>
      <w:r w:rsidR="0051220F">
        <w:rPr>
          <w:rFonts w:ascii="Verdana" w:hAnsi="Verdana" w:cs="Verdana"/>
          <w:sz w:val="22"/>
          <w:szCs w:val="22"/>
        </w:rPr>
        <w:t xml:space="preserve"> adulto convencional </w:t>
      </w:r>
      <w:proofErr w:type="spellStart"/>
      <w:r w:rsidR="0051220F">
        <w:rPr>
          <w:rFonts w:ascii="Verdana" w:hAnsi="Verdana" w:cs="Verdana"/>
          <w:sz w:val="22"/>
          <w:szCs w:val="22"/>
        </w:rPr>
        <w:t>neumovent</w:t>
      </w:r>
      <w:proofErr w:type="spellEnd"/>
      <w:r w:rsidR="0051220F">
        <w:rPr>
          <w:rFonts w:ascii="Verdana" w:hAnsi="Verdana" w:cs="Verdana"/>
          <w:sz w:val="22"/>
          <w:szCs w:val="22"/>
        </w:rPr>
        <w:t xml:space="preserve">  TS </w:t>
      </w:r>
      <w:r w:rsidR="00AC382A">
        <w:rPr>
          <w:rFonts w:ascii="Verdana" w:hAnsi="Verdana" w:cs="Verdana"/>
          <w:sz w:val="22"/>
          <w:szCs w:val="22"/>
        </w:rPr>
        <w:t xml:space="preserve">en el marco de la Pandemia por COVID-19, </w:t>
      </w:r>
      <w:r w:rsidRPr="004E1E41">
        <w:rPr>
          <w:rFonts w:ascii="Verdana" w:hAnsi="Verdana" w:cs="Verdana"/>
          <w:sz w:val="22"/>
          <w:szCs w:val="22"/>
        </w:rPr>
        <w:t>es de Pesos</w:t>
      </w:r>
      <w:r w:rsidR="0051220F">
        <w:rPr>
          <w:rFonts w:ascii="Verdana" w:hAnsi="Verdana" w:cs="Verdana"/>
          <w:sz w:val="22"/>
          <w:szCs w:val="22"/>
        </w:rPr>
        <w:t xml:space="preserve"> un millón quinientos cuarenta y siete mil con 00/100 ($1.547.000,00)</w:t>
      </w:r>
      <w:r w:rsidRPr="004E1E41">
        <w:rPr>
          <w:rFonts w:ascii="Verdana" w:hAnsi="Verdana" w:cs="Verdana"/>
          <w:sz w:val="22"/>
          <w:szCs w:val="22"/>
        </w:rPr>
        <w:t>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275E63" w:rsidRDefault="00C93F6A" w:rsidP="00275E63">
      <w:pPr>
        <w:spacing w:after="200" w:line="276" w:lineRule="auto"/>
        <w:jc w:val="both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Que la Ley Orgánica de las Municipalid</w:t>
      </w:r>
      <w:r w:rsidR="00275E63">
        <w:rPr>
          <w:rFonts w:ascii="Verdana" w:hAnsi="Verdana"/>
          <w:sz w:val="22"/>
          <w:szCs w:val="22"/>
        </w:rPr>
        <w:t>ades en su artículo 156 inciso 10</w:t>
      </w:r>
      <w:r>
        <w:rPr>
          <w:rFonts w:ascii="Verdana" w:hAnsi="Verdana"/>
          <w:sz w:val="22"/>
          <w:szCs w:val="22"/>
        </w:rPr>
        <w:t xml:space="preserve"> establece como</w:t>
      </w:r>
      <w:r w:rsidRPr="00B358D5">
        <w:t xml:space="preserve"> </w:t>
      </w:r>
      <w:r w:rsidRPr="00B358D5">
        <w:rPr>
          <w:rFonts w:ascii="Verdana" w:hAnsi="Verdana"/>
          <w:sz w:val="22"/>
          <w:szCs w:val="22"/>
        </w:rPr>
        <w:t>excepción a lo prescripto en el artículo 151°</w:t>
      </w:r>
      <w:r>
        <w:rPr>
          <w:rFonts w:ascii="Verdana" w:hAnsi="Verdana"/>
          <w:sz w:val="22"/>
          <w:szCs w:val="22"/>
        </w:rPr>
        <w:t xml:space="preserve"> </w:t>
      </w:r>
      <w:r w:rsidR="00275E63">
        <w:rPr>
          <w:rFonts w:ascii="Verdana" w:hAnsi="Verdana"/>
          <w:sz w:val="22"/>
          <w:szCs w:val="22"/>
        </w:rPr>
        <w:t>que</w:t>
      </w:r>
      <w:r w:rsidR="00275E63">
        <w:rPr>
          <w:rFonts w:ascii="Verdana" w:hAnsi="Verdana" w:cs="Verdana"/>
          <w:sz w:val="22"/>
          <w:szCs w:val="22"/>
        </w:rPr>
        <w:t xml:space="preserve">: </w:t>
      </w:r>
      <w:r w:rsidR="00275E63" w:rsidRPr="00D30D7F">
        <w:rPr>
          <w:rFonts w:ascii="Verdana" w:hAnsi="Verdana" w:cs="Verdana"/>
          <w:i/>
          <w:sz w:val="22"/>
          <w:szCs w:val="22"/>
        </w:rPr>
        <w:t xml:space="preserve">“Con excepción a lo prescripto en el artículo 151° sobre licitaciones y concursos, se admitirán compras y contrataciones directas en los siguientes casos: </w:t>
      </w:r>
      <w:proofErr w:type="spellStart"/>
      <w:r w:rsidR="00275E63" w:rsidRPr="00D30D7F">
        <w:rPr>
          <w:rFonts w:ascii="Verdana" w:hAnsi="Verdana" w:cs="Verdana"/>
          <w:i/>
          <w:sz w:val="22"/>
          <w:szCs w:val="22"/>
        </w:rPr>
        <w:t>inc</w:t>
      </w:r>
      <w:proofErr w:type="spellEnd"/>
      <w:r w:rsidR="00275E63" w:rsidRPr="00D30D7F">
        <w:rPr>
          <w:rFonts w:ascii="Verdana" w:hAnsi="Verdana" w:cs="Verdana"/>
          <w:i/>
          <w:sz w:val="22"/>
          <w:szCs w:val="22"/>
        </w:rPr>
        <w:t xml:space="preserve"> 10° Las adquisiciones de bienes de valor corriente en plaza en las condiciones comerciales de oferta más convenientes en el mercado, cualquiera sea su monto. Será responsabilidad del secretario del ramo y del contador municipal comprobar y certificar que la operación se  encuadra en el nivel de precios y en las condiciones habituales del mercado”.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</w:t>
      </w:r>
      <w:r w:rsidR="001E1179">
        <w:rPr>
          <w:rFonts w:ascii="Verdana" w:hAnsi="Verdana" w:cs="Verdana"/>
          <w:sz w:val="22"/>
          <w:szCs w:val="22"/>
        </w:rPr>
        <w:t>el Proveedor</w:t>
      </w:r>
      <w:r w:rsidR="008C721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resulta</w:t>
      </w:r>
      <w:r w:rsidR="001E1179">
        <w:rPr>
          <w:rFonts w:ascii="Verdana" w:hAnsi="Verdana" w:cs="Verdana"/>
          <w:sz w:val="22"/>
          <w:szCs w:val="22"/>
        </w:rPr>
        <w:t xml:space="preserve"> ser </w:t>
      </w:r>
      <w:r w:rsidR="0051220F" w:rsidRPr="0051220F">
        <w:rPr>
          <w:rFonts w:ascii="Verdana" w:hAnsi="Verdana" w:cs="Verdana"/>
          <w:sz w:val="22"/>
          <w:szCs w:val="22"/>
        </w:rPr>
        <w:t>UJHELYI CLAUDIO DANIEL</w:t>
      </w:r>
      <w:r w:rsidR="0051220F">
        <w:rPr>
          <w:rFonts w:ascii="Verdana" w:hAnsi="Verdana" w:cs="Verdana"/>
          <w:sz w:val="22"/>
          <w:szCs w:val="22"/>
        </w:rPr>
        <w:t xml:space="preserve"> </w:t>
      </w:r>
      <w:r w:rsidR="00AC382A">
        <w:rPr>
          <w:rFonts w:ascii="Verdana" w:hAnsi="Verdana" w:cs="Verdana"/>
          <w:sz w:val="22"/>
          <w:szCs w:val="22"/>
        </w:rPr>
        <w:t>CUIT</w:t>
      </w:r>
      <w:r w:rsidR="00AC382A" w:rsidRPr="00AC382A">
        <w:rPr>
          <w:rFonts w:ascii="Verdana" w:hAnsi="Verdana" w:cs="Verdana"/>
          <w:sz w:val="22"/>
          <w:szCs w:val="22"/>
        </w:rPr>
        <w:t>:</w:t>
      </w:r>
      <w:r w:rsidR="0051220F">
        <w:rPr>
          <w:rFonts w:ascii="Verdana" w:hAnsi="Verdana" w:cs="Verdana"/>
          <w:sz w:val="22"/>
          <w:szCs w:val="22"/>
        </w:rPr>
        <w:t xml:space="preserve"> </w:t>
      </w:r>
      <w:r w:rsidR="0051220F" w:rsidRPr="0051220F">
        <w:rPr>
          <w:rFonts w:ascii="Verdana" w:hAnsi="Verdana" w:cs="Verdana"/>
          <w:sz w:val="22"/>
          <w:szCs w:val="22"/>
        </w:rPr>
        <w:t>20-14842493-5</w:t>
      </w:r>
      <w:r w:rsidRPr="004E1E41">
        <w:rPr>
          <w:rFonts w:ascii="Verdana" w:hAnsi="Verdana" w:cs="Verdana"/>
          <w:sz w:val="22"/>
          <w:szCs w:val="22"/>
        </w:rPr>
        <w:t>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Por ello; 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EL INTENDENTE MUNICIPAL DEL PARTIDO DE BOLIVAR</w:t>
      </w: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Default="00C93F6A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DECRETA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8C7210" w:rsidRPr="00C9093A" w:rsidRDefault="00C93F6A" w:rsidP="008C7210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Artículo 1º:</w:t>
      </w:r>
      <w:r>
        <w:rPr>
          <w:rFonts w:ascii="Verdana" w:hAnsi="Verdana" w:cs="Verdana"/>
          <w:sz w:val="22"/>
          <w:szCs w:val="22"/>
        </w:rPr>
        <w:t xml:space="preserve"> Autorizase a Contaduría Municipal, a abonar los gastos de </w:t>
      </w:r>
      <w:r w:rsidR="001E1179">
        <w:rPr>
          <w:rFonts w:ascii="Verdana" w:hAnsi="Verdana" w:cs="Verdana"/>
          <w:sz w:val="22"/>
          <w:szCs w:val="22"/>
        </w:rPr>
        <w:t xml:space="preserve">adquisición de </w:t>
      </w:r>
      <w:r w:rsidR="0051220F">
        <w:rPr>
          <w:rFonts w:ascii="Verdana" w:hAnsi="Verdana" w:cs="Verdana"/>
          <w:sz w:val="22"/>
          <w:szCs w:val="22"/>
        </w:rPr>
        <w:t xml:space="preserve">un </w:t>
      </w:r>
      <w:r w:rsidR="0051220F" w:rsidRPr="0051220F">
        <w:rPr>
          <w:rFonts w:ascii="Verdana" w:hAnsi="Verdana" w:cs="Verdana"/>
          <w:sz w:val="22"/>
          <w:szCs w:val="22"/>
        </w:rPr>
        <w:t xml:space="preserve">respirador </w:t>
      </w:r>
      <w:proofErr w:type="spellStart"/>
      <w:r w:rsidR="0051220F" w:rsidRPr="0051220F">
        <w:rPr>
          <w:rFonts w:ascii="Verdana" w:hAnsi="Verdana" w:cs="Verdana"/>
          <w:sz w:val="22"/>
          <w:szCs w:val="22"/>
        </w:rPr>
        <w:t>multiprocesado</w:t>
      </w:r>
      <w:proofErr w:type="spellEnd"/>
      <w:r w:rsidR="0051220F">
        <w:rPr>
          <w:rFonts w:ascii="Verdana" w:hAnsi="Verdana" w:cs="Verdana"/>
          <w:sz w:val="22"/>
          <w:szCs w:val="22"/>
        </w:rPr>
        <w:t xml:space="preserve"> adulto convencional </w:t>
      </w:r>
      <w:proofErr w:type="spellStart"/>
      <w:r w:rsidR="0051220F">
        <w:rPr>
          <w:rFonts w:ascii="Verdana" w:hAnsi="Verdana" w:cs="Verdana"/>
          <w:sz w:val="22"/>
          <w:szCs w:val="22"/>
        </w:rPr>
        <w:t>neumovent</w:t>
      </w:r>
      <w:proofErr w:type="spellEnd"/>
      <w:r w:rsidR="0051220F">
        <w:rPr>
          <w:rFonts w:ascii="Verdana" w:hAnsi="Verdana" w:cs="Verdana"/>
          <w:sz w:val="22"/>
          <w:szCs w:val="22"/>
        </w:rPr>
        <w:t xml:space="preserve">  TS, </w:t>
      </w:r>
      <w:r w:rsidR="001E1179">
        <w:rPr>
          <w:rFonts w:ascii="Verdana" w:hAnsi="Verdana" w:cs="Verdana"/>
          <w:sz w:val="22"/>
          <w:szCs w:val="22"/>
        </w:rPr>
        <w:t>en el marco de la Pandemia por COVID-19</w:t>
      </w:r>
      <w:r w:rsidR="0051220F">
        <w:rPr>
          <w:rFonts w:ascii="Verdana" w:hAnsi="Verdana" w:cs="Verdana"/>
          <w:sz w:val="22"/>
          <w:szCs w:val="22"/>
        </w:rPr>
        <w:t>,</w:t>
      </w:r>
      <w:r w:rsidR="001E1179">
        <w:rPr>
          <w:rFonts w:ascii="Verdana" w:hAnsi="Verdana" w:cs="Verdana"/>
          <w:sz w:val="22"/>
          <w:szCs w:val="22"/>
        </w:rPr>
        <w:t xml:space="preserve"> </w:t>
      </w:r>
      <w:r w:rsidR="00565BA2" w:rsidRPr="004E1E41">
        <w:rPr>
          <w:rFonts w:ascii="Verdana" w:hAnsi="Verdana" w:cs="Verdana"/>
          <w:sz w:val="22"/>
          <w:szCs w:val="22"/>
        </w:rPr>
        <w:t>a</w:t>
      </w:r>
      <w:r w:rsidRPr="004E1E41">
        <w:rPr>
          <w:rFonts w:ascii="Verdana" w:hAnsi="Verdana" w:cs="Verdana"/>
          <w:sz w:val="22"/>
          <w:szCs w:val="22"/>
        </w:rPr>
        <w:t xml:space="preserve"> </w:t>
      </w:r>
      <w:r w:rsidR="0051220F" w:rsidRPr="0051220F">
        <w:rPr>
          <w:rFonts w:ascii="Verdana" w:hAnsi="Verdana" w:cs="Verdana"/>
          <w:sz w:val="22"/>
          <w:szCs w:val="22"/>
        </w:rPr>
        <w:t>UJHELYI CLAUDIO DANIEL</w:t>
      </w:r>
      <w:r w:rsidR="0051220F">
        <w:rPr>
          <w:rFonts w:ascii="Verdana" w:hAnsi="Verdana" w:cs="Verdana"/>
          <w:sz w:val="22"/>
          <w:szCs w:val="22"/>
        </w:rPr>
        <w:t xml:space="preserve"> </w:t>
      </w:r>
      <w:r w:rsidR="00AC382A">
        <w:rPr>
          <w:rFonts w:ascii="Verdana" w:hAnsi="Verdana" w:cs="Verdana"/>
          <w:sz w:val="22"/>
          <w:szCs w:val="22"/>
        </w:rPr>
        <w:t>CUIT</w:t>
      </w:r>
      <w:r w:rsidR="00AC382A" w:rsidRPr="00AC382A">
        <w:rPr>
          <w:rFonts w:ascii="Verdana" w:hAnsi="Verdana" w:cs="Verdana"/>
          <w:sz w:val="22"/>
          <w:szCs w:val="22"/>
        </w:rPr>
        <w:t>:</w:t>
      </w:r>
      <w:r w:rsidR="0051220F" w:rsidRPr="0051220F">
        <w:t xml:space="preserve"> </w:t>
      </w:r>
      <w:r w:rsidR="0051220F" w:rsidRPr="0051220F">
        <w:rPr>
          <w:rFonts w:ascii="Verdana" w:hAnsi="Verdana" w:cs="Verdana"/>
          <w:sz w:val="22"/>
          <w:szCs w:val="22"/>
        </w:rPr>
        <w:t>20-14842493-5</w:t>
      </w:r>
      <w:r w:rsidR="00AC382A">
        <w:rPr>
          <w:rFonts w:ascii="Verdana" w:hAnsi="Verdana" w:cs="Verdana"/>
          <w:sz w:val="22"/>
          <w:szCs w:val="22"/>
        </w:rPr>
        <w:t xml:space="preserve"> </w:t>
      </w:r>
      <w:r w:rsidR="00EF5793" w:rsidRPr="004E1E41">
        <w:rPr>
          <w:rFonts w:ascii="Verdana" w:hAnsi="Verdana" w:cs="Verdana"/>
          <w:sz w:val="22"/>
          <w:szCs w:val="22"/>
        </w:rPr>
        <w:t xml:space="preserve">por la </w:t>
      </w:r>
      <w:r w:rsidRPr="004E1E41">
        <w:rPr>
          <w:rFonts w:ascii="Verdana" w:hAnsi="Verdana" w:cs="Verdana"/>
          <w:sz w:val="22"/>
          <w:szCs w:val="22"/>
        </w:rPr>
        <w:t xml:space="preserve">suma de </w:t>
      </w:r>
      <w:r w:rsidR="00D33D96" w:rsidRPr="004E1E41">
        <w:rPr>
          <w:rFonts w:ascii="Verdana" w:hAnsi="Verdana" w:cs="Verdana"/>
          <w:sz w:val="22"/>
          <w:szCs w:val="22"/>
        </w:rPr>
        <w:t>Pesos</w:t>
      </w:r>
      <w:r w:rsidR="0051220F">
        <w:rPr>
          <w:rFonts w:ascii="Verdana" w:hAnsi="Verdana" w:cs="Verdana"/>
          <w:sz w:val="22"/>
          <w:szCs w:val="22"/>
        </w:rPr>
        <w:t xml:space="preserve"> un millón quinientos cuarenta y siete mil con 00/100 ($1.547.000,00)</w:t>
      </w:r>
      <w:r w:rsidR="008C7210" w:rsidRPr="004E1E41">
        <w:rPr>
          <w:rFonts w:ascii="Verdana" w:hAnsi="Verdana" w:cs="Verdana"/>
          <w:sz w:val="22"/>
          <w:szCs w:val="22"/>
        </w:rPr>
        <w:t>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Pr="001E1179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Artí</w:t>
      </w:r>
      <w:r w:rsidRPr="00035977">
        <w:rPr>
          <w:rFonts w:ascii="Verdana" w:hAnsi="Verdana" w:cs="Verdana"/>
          <w:b/>
          <w:bCs/>
          <w:sz w:val="22"/>
          <w:szCs w:val="22"/>
        </w:rPr>
        <w:t xml:space="preserve">culo </w:t>
      </w:r>
      <w:r>
        <w:rPr>
          <w:rFonts w:ascii="Verdana" w:hAnsi="Verdana" w:cs="Verdana"/>
          <w:b/>
          <w:bCs/>
          <w:sz w:val="22"/>
          <w:szCs w:val="22"/>
        </w:rPr>
        <w:t>2</w:t>
      </w:r>
      <w:r w:rsidRPr="00035977">
        <w:rPr>
          <w:rFonts w:ascii="Verdana" w:hAnsi="Verdana" w:cs="Verdana"/>
          <w:b/>
          <w:bCs/>
          <w:sz w:val="22"/>
          <w:szCs w:val="22"/>
        </w:rPr>
        <w:t>º</w:t>
      </w:r>
      <w:r w:rsidRPr="006F6D80">
        <w:rPr>
          <w:rFonts w:ascii="Verdana" w:hAnsi="Verdana" w:cs="Verdana"/>
          <w:b/>
          <w:bCs/>
          <w:sz w:val="22"/>
          <w:szCs w:val="22"/>
        </w:rPr>
        <w:t>:</w:t>
      </w:r>
      <w:r w:rsidRPr="006F6D80">
        <w:rPr>
          <w:rFonts w:ascii="Verdana" w:hAnsi="Verdana" w:cs="Verdana"/>
          <w:i/>
          <w:i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El gast</w:t>
      </w:r>
      <w:r w:rsidRPr="004E1E41">
        <w:rPr>
          <w:rFonts w:ascii="Verdana" w:hAnsi="Verdana" w:cs="Verdana"/>
          <w:sz w:val="22"/>
          <w:szCs w:val="22"/>
        </w:rPr>
        <w:t>o que demande el cumplimiento del artículo primero será imputado a: Jurisdicción 1110105000- Secretarí</w:t>
      </w:r>
      <w:r w:rsidR="00AC382A">
        <w:rPr>
          <w:rFonts w:ascii="Verdana" w:hAnsi="Verdana" w:cs="Verdana"/>
          <w:sz w:val="22"/>
          <w:szCs w:val="22"/>
        </w:rPr>
        <w:t>a de Salud- 16</w:t>
      </w:r>
      <w:r w:rsidRPr="004E1E41">
        <w:rPr>
          <w:rFonts w:ascii="Verdana" w:hAnsi="Verdana" w:cs="Verdana"/>
          <w:sz w:val="22"/>
          <w:szCs w:val="22"/>
        </w:rPr>
        <w:t xml:space="preserve">- </w:t>
      </w:r>
      <w:r w:rsidR="00AC382A">
        <w:rPr>
          <w:rFonts w:ascii="Verdana" w:hAnsi="Verdana" w:cs="Verdana"/>
          <w:sz w:val="22"/>
          <w:szCs w:val="22"/>
        </w:rPr>
        <w:t xml:space="preserve">Hospital Municipal Miguel Capredoni, </w:t>
      </w:r>
      <w:r w:rsidRPr="004E1E41">
        <w:rPr>
          <w:rFonts w:ascii="Verdana" w:hAnsi="Verdana" w:cs="Verdana"/>
          <w:sz w:val="22"/>
          <w:szCs w:val="22"/>
        </w:rPr>
        <w:t>del Presupuesto de Gastos Vigente.</w:t>
      </w:r>
      <w:r w:rsidR="00565BA2" w:rsidRPr="00565BA2">
        <w:t xml:space="preserve"> </w:t>
      </w:r>
    </w:p>
    <w:p w:rsidR="00C93F6A" w:rsidRPr="001E1179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Pr="00D41180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Artículo 3°: </w:t>
      </w:r>
      <w:r>
        <w:rPr>
          <w:rFonts w:ascii="Verdana" w:hAnsi="Verdana" w:cs="Verdana"/>
          <w:sz w:val="22"/>
          <w:szCs w:val="22"/>
        </w:rPr>
        <w:t>Tomen conocimiento Secretaría de Salud, Secretaría de Hacienda, Contaduría y Tesorería, a efectos de su fiel cumplimiento.</w:t>
      </w: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 w:rsidRPr="00F35F23">
        <w:rPr>
          <w:rFonts w:ascii="Verdana" w:hAnsi="Verdana" w:cs="Verdana"/>
          <w:b/>
          <w:bCs/>
          <w:sz w:val="22"/>
          <w:szCs w:val="22"/>
        </w:rPr>
        <w:t xml:space="preserve">Artículo 4º: </w:t>
      </w:r>
      <w:r w:rsidRPr="00F35F23">
        <w:rPr>
          <w:rFonts w:ascii="Verdana" w:hAnsi="Verdana" w:cs="Verdana"/>
          <w:sz w:val="22"/>
          <w:szCs w:val="22"/>
        </w:rPr>
        <w:t xml:space="preserve">El presente decreto </w:t>
      </w:r>
      <w:r>
        <w:rPr>
          <w:rFonts w:ascii="Verdana" w:hAnsi="Verdana" w:cs="Verdana"/>
          <w:sz w:val="22"/>
          <w:szCs w:val="22"/>
        </w:rPr>
        <w:t>será refrendado por la Secretaria de Salud.</w:t>
      </w:r>
    </w:p>
    <w:p w:rsidR="00C93F6A" w:rsidRPr="00283B59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Pr="007F69C0" w:rsidRDefault="00C93F6A" w:rsidP="00C93F6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7F69C0">
        <w:rPr>
          <w:rFonts w:ascii="Verdana" w:hAnsi="Verdana" w:cs="Verdana"/>
          <w:b/>
          <w:bCs/>
          <w:sz w:val="22"/>
          <w:szCs w:val="22"/>
        </w:rPr>
        <w:t xml:space="preserve">Artículo </w:t>
      </w:r>
      <w:r>
        <w:rPr>
          <w:rFonts w:ascii="Verdana" w:hAnsi="Verdana" w:cs="Verdana"/>
          <w:b/>
          <w:bCs/>
          <w:sz w:val="22"/>
          <w:szCs w:val="22"/>
        </w:rPr>
        <w:t>5</w:t>
      </w:r>
      <w:r w:rsidRPr="007F69C0">
        <w:rPr>
          <w:rFonts w:ascii="Verdana" w:hAnsi="Verdana" w:cs="Verdana"/>
          <w:b/>
          <w:bCs/>
          <w:sz w:val="22"/>
          <w:szCs w:val="22"/>
        </w:rPr>
        <w:t xml:space="preserve">º: </w:t>
      </w:r>
      <w:r w:rsidRPr="007F69C0">
        <w:rPr>
          <w:rFonts w:ascii="Verdana" w:hAnsi="Verdana" w:cs="Verdana"/>
          <w:sz w:val="22"/>
          <w:szCs w:val="22"/>
        </w:rPr>
        <w:t xml:space="preserve">Comuníquese, dése al libro de Decretos y cumplidos los trámites de estilo, archívese. </w:t>
      </w:r>
    </w:p>
    <w:p w:rsidR="00C93F6A" w:rsidRPr="00493808" w:rsidRDefault="00C93F6A" w:rsidP="00C93F6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 xml:space="preserve">        María estela jofre                  </w:t>
      </w:r>
      <w:r>
        <w:rPr>
          <w:rFonts w:ascii="Verdana" w:hAnsi="Verdana" w:cs="Verdana"/>
          <w:b/>
          <w:bCs/>
          <w:sz w:val="20"/>
          <w:szCs w:val="20"/>
        </w:rPr>
        <w:t>SR. MARCOS EMILIO PISANO</w:t>
      </w:r>
    </w:p>
    <w:p w:rsidR="00C93F6A" w:rsidRDefault="00C93F6A" w:rsidP="00C93F6A">
      <w:pPr>
        <w:jc w:val="both"/>
        <w:rPr>
          <w:rFonts w:ascii="Verdana" w:hAnsi="Verdana" w:cs="Verdana"/>
          <w:caps/>
          <w:sz w:val="20"/>
          <w:szCs w:val="20"/>
        </w:rPr>
      </w:pPr>
      <w:r>
        <w:rPr>
          <w:rFonts w:ascii="Verdana" w:hAnsi="Verdana" w:cs="Verdana"/>
          <w:caps/>
          <w:sz w:val="20"/>
          <w:szCs w:val="20"/>
        </w:rPr>
        <w:t xml:space="preserve">        SecretariA de salud                        INTENDENTE </w:t>
      </w:r>
      <w:r w:rsidR="008C7210">
        <w:rPr>
          <w:rFonts w:ascii="Verdana" w:hAnsi="Verdana" w:cs="Verdana"/>
          <w:caps/>
          <w:sz w:val="20"/>
          <w:szCs w:val="20"/>
        </w:rPr>
        <w:t>MUNICIPAL</w:t>
      </w:r>
    </w:p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3C75E9" w:rsidRDefault="003C75E9"/>
    <w:sectPr w:rsidR="003C75E9" w:rsidSect="00D41180">
      <w:pgSz w:w="11906" w:h="16838"/>
      <w:pgMar w:top="215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6A"/>
    <w:rsid w:val="00072BEB"/>
    <w:rsid w:val="0015111D"/>
    <w:rsid w:val="001E1179"/>
    <w:rsid w:val="00275E63"/>
    <w:rsid w:val="003C75E9"/>
    <w:rsid w:val="00465692"/>
    <w:rsid w:val="004E1E41"/>
    <w:rsid w:val="0051220F"/>
    <w:rsid w:val="00565BA2"/>
    <w:rsid w:val="005E18EC"/>
    <w:rsid w:val="007E05F5"/>
    <w:rsid w:val="008C7210"/>
    <w:rsid w:val="00AC382A"/>
    <w:rsid w:val="00C00586"/>
    <w:rsid w:val="00C93F6A"/>
    <w:rsid w:val="00D33BAC"/>
    <w:rsid w:val="00D33D96"/>
    <w:rsid w:val="00EB1E75"/>
    <w:rsid w:val="00EF5793"/>
    <w:rsid w:val="00F2530C"/>
    <w:rsid w:val="00FA7AAA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LEGALES</dc:creator>
  <cp:lastModifiedBy>LEGALES</cp:lastModifiedBy>
  <cp:revision>3</cp:revision>
  <cp:lastPrinted>2020-03-19T13:49:00Z</cp:lastPrinted>
  <dcterms:created xsi:type="dcterms:W3CDTF">2020-05-04T15:33:00Z</dcterms:created>
  <dcterms:modified xsi:type="dcterms:W3CDTF">2020-05-07T12:36:00Z</dcterms:modified>
</cp:coreProperties>
</file>