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E3" w:rsidRDefault="008235E3" w:rsidP="00682F34">
      <w:pPr>
        <w:widowControl w:val="0"/>
        <w:tabs>
          <w:tab w:val="left" w:pos="5353"/>
        </w:tabs>
        <w:autoSpaceDE w:val="0"/>
        <w:autoSpaceDN w:val="0"/>
        <w:adjustRightInd w:val="0"/>
        <w:spacing w:line="276" w:lineRule="auto"/>
        <w:jc w:val="center"/>
        <w:rPr>
          <w:rFonts w:ascii="Verdana" w:hAnsi="Verdana" w:cs="Verdana"/>
          <w:b/>
          <w:bCs/>
          <w:sz w:val="22"/>
          <w:szCs w:val="22"/>
          <w:lang w:val="es-ES_tradnl"/>
        </w:rPr>
      </w:pPr>
    </w:p>
    <w:p w:rsidR="008235E3" w:rsidRDefault="008235E3" w:rsidP="00682F34">
      <w:pPr>
        <w:widowControl w:val="0"/>
        <w:tabs>
          <w:tab w:val="left" w:pos="5353"/>
        </w:tabs>
        <w:autoSpaceDE w:val="0"/>
        <w:autoSpaceDN w:val="0"/>
        <w:adjustRightInd w:val="0"/>
        <w:spacing w:line="276" w:lineRule="auto"/>
        <w:jc w:val="center"/>
        <w:rPr>
          <w:rFonts w:ascii="Verdana" w:hAnsi="Verdana" w:cs="Verdana"/>
          <w:b/>
          <w:bCs/>
          <w:sz w:val="22"/>
          <w:szCs w:val="22"/>
          <w:lang w:val="es-ES_tradnl"/>
        </w:rPr>
      </w:pPr>
    </w:p>
    <w:p w:rsidR="008235E3" w:rsidRDefault="008235E3" w:rsidP="00682F34">
      <w:pPr>
        <w:widowControl w:val="0"/>
        <w:tabs>
          <w:tab w:val="left" w:pos="5353"/>
        </w:tabs>
        <w:autoSpaceDE w:val="0"/>
        <w:autoSpaceDN w:val="0"/>
        <w:adjustRightInd w:val="0"/>
        <w:spacing w:line="276" w:lineRule="auto"/>
        <w:jc w:val="center"/>
        <w:rPr>
          <w:rFonts w:ascii="Verdana" w:hAnsi="Verdana" w:cs="Verdana"/>
          <w:b/>
          <w:bCs/>
          <w:sz w:val="22"/>
          <w:szCs w:val="22"/>
          <w:lang w:val="es-ES_tradnl"/>
        </w:rPr>
      </w:pPr>
    </w:p>
    <w:p w:rsidR="00682F34" w:rsidRDefault="00682F34" w:rsidP="00682F34">
      <w:pPr>
        <w:widowControl w:val="0"/>
        <w:tabs>
          <w:tab w:val="left" w:pos="5353"/>
        </w:tabs>
        <w:autoSpaceDE w:val="0"/>
        <w:autoSpaceDN w:val="0"/>
        <w:adjustRightInd w:val="0"/>
        <w:spacing w:line="276" w:lineRule="auto"/>
        <w:jc w:val="center"/>
        <w:rPr>
          <w:rFonts w:ascii="Verdana" w:hAnsi="Verdana" w:cs="Verdana"/>
          <w:b/>
          <w:bCs/>
          <w:sz w:val="22"/>
          <w:szCs w:val="22"/>
          <w:lang w:val="es-ES_tradnl"/>
        </w:rPr>
      </w:pPr>
      <w:r>
        <w:rPr>
          <w:noProof/>
          <w:lang w:val="es-AR" w:eastAsia="es-AR"/>
        </w:rPr>
        <w:drawing>
          <wp:anchor distT="0" distB="0" distL="114300" distR="114300" simplePos="0" relativeHeight="251659264" behindDoc="1" locked="0" layoutInCell="1" allowOverlap="1" wp14:anchorId="33282281" wp14:editId="25C07440">
            <wp:simplePos x="0" y="0"/>
            <wp:positionH relativeFrom="column">
              <wp:posOffset>-710484</wp:posOffset>
            </wp:positionH>
            <wp:positionV relativeFrom="paragraph">
              <wp:posOffset>-911225</wp:posOffset>
            </wp:positionV>
            <wp:extent cx="3112936" cy="914400"/>
            <wp:effectExtent l="0" t="0" r="0" b="0"/>
            <wp:wrapNone/>
            <wp:docPr id="1" name="Imagen 3" descr="Logo Gobiern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Gobierno Municip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5820" cy="915247"/>
                    </a:xfrm>
                    <a:prstGeom prst="rect">
                      <a:avLst/>
                    </a:prstGeom>
                    <a:noFill/>
                  </pic:spPr>
                </pic:pic>
              </a:graphicData>
            </a:graphic>
            <wp14:sizeRelH relativeFrom="page">
              <wp14:pctWidth>0</wp14:pctWidth>
            </wp14:sizeRelH>
            <wp14:sizeRelV relativeFrom="page">
              <wp14:pctHeight>0</wp14:pctHeight>
            </wp14:sizeRelV>
          </wp:anchor>
        </w:drawing>
      </w:r>
    </w:p>
    <w:p w:rsidR="00682F34" w:rsidRDefault="00682F34" w:rsidP="00682F34">
      <w:pPr>
        <w:widowControl w:val="0"/>
        <w:tabs>
          <w:tab w:val="left" w:pos="5353"/>
        </w:tabs>
        <w:autoSpaceDE w:val="0"/>
        <w:autoSpaceDN w:val="0"/>
        <w:adjustRightInd w:val="0"/>
        <w:spacing w:line="276" w:lineRule="auto"/>
        <w:jc w:val="center"/>
        <w:rPr>
          <w:rFonts w:ascii="Verdana" w:hAnsi="Verdana" w:cs="Verdana"/>
          <w:b/>
          <w:bCs/>
          <w:sz w:val="22"/>
          <w:szCs w:val="22"/>
          <w:lang w:val="es-ES_tradnl"/>
        </w:rPr>
      </w:pPr>
      <w:r>
        <w:rPr>
          <w:rFonts w:ascii="Verdana" w:hAnsi="Verdana" w:cs="Verdana"/>
          <w:b/>
          <w:bCs/>
          <w:sz w:val="22"/>
          <w:szCs w:val="22"/>
          <w:lang w:val="es-ES_tradnl"/>
        </w:rPr>
        <w:t xml:space="preserve">Decreto Nº </w:t>
      </w:r>
      <w:r w:rsidR="00150408">
        <w:rPr>
          <w:rFonts w:ascii="Verdana" w:hAnsi="Verdana" w:cs="Verdana"/>
          <w:b/>
          <w:bCs/>
          <w:sz w:val="22"/>
          <w:szCs w:val="22"/>
          <w:lang w:val="es-ES_tradnl"/>
        </w:rPr>
        <w:t>647</w:t>
      </w:r>
    </w:p>
    <w:p w:rsidR="00682F34" w:rsidRDefault="00682F34" w:rsidP="00682F34">
      <w:pPr>
        <w:spacing w:line="276" w:lineRule="auto"/>
        <w:jc w:val="center"/>
        <w:rPr>
          <w:rFonts w:ascii="Verdana" w:hAnsi="Verdana" w:cs="Verdana"/>
          <w:b/>
          <w:bCs/>
          <w:sz w:val="22"/>
          <w:szCs w:val="22"/>
          <w:lang w:val="es-ES_tradnl"/>
        </w:rPr>
      </w:pPr>
    </w:p>
    <w:p w:rsidR="00682F34" w:rsidRDefault="00682F34" w:rsidP="00682F34">
      <w:pPr>
        <w:spacing w:line="276" w:lineRule="auto"/>
        <w:jc w:val="center"/>
        <w:rPr>
          <w:rFonts w:ascii="Verdana" w:hAnsi="Verdana" w:cs="Verdana"/>
          <w:sz w:val="22"/>
          <w:szCs w:val="22"/>
        </w:rPr>
      </w:pPr>
    </w:p>
    <w:p w:rsidR="00682F34" w:rsidRDefault="002C4F64" w:rsidP="00682F34">
      <w:pPr>
        <w:spacing w:line="276" w:lineRule="auto"/>
        <w:jc w:val="right"/>
        <w:rPr>
          <w:rFonts w:ascii="Verdana" w:hAnsi="Verdana" w:cs="Verdana"/>
          <w:sz w:val="22"/>
          <w:szCs w:val="22"/>
        </w:rPr>
      </w:pPr>
      <w:r>
        <w:rPr>
          <w:rFonts w:ascii="Verdana" w:hAnsi="Verdana" w:cs="Verdana"/>
          <w:sz w:val="22"/>
          <w:szCs w:val="22"/>
        </w:rPr>
        <w:t>Bolívar, 26</w:t>
      </w:r>
      <w:r w:rsidR="00682F34">
        <w:rPr>
          <w:rFonts w:ascii="Verdana" w:hAnsi="Verdana" w:cs="Verdana"/>
          <w:sz w:val="22"/>
          <w:szCs w:val="22"/>
        </w:rPr>
        <w:t xml:space="preserve"> de abril de 2020.-</w:t>
      </w:r>
    </w:p>
    <w:p w:rsidR="00682F34" w:rsidRDefault="00682F34" w:rsidP="00682F34">
      <w:pPr>
        <w:spacing w:line="276" w:lineRule="auto"/>
        <w:jc w:val="right"/>
        <w:rPr>
          <w:rFonts w:ascii="Verdana" w:hAnsi="Verdana" w:cs="Verdana"/>
          <w:sz w:val="22"/>
          <w:szCs w:val="22"/>
        </w:rPr>
      </w:pPr>
    </w:p>
    <w:p w:rsidR="00682F34" w:rsidRDefault="00682F34" w:rsidP="00682F34">
      <w:pPr>
        <w:spacing w:line="276" w:lineRule="auto"/>
        <w:jc w:val="right"/>
        <w:rPr>
          <w:rFonts w:ascii="Verdana" w:hAnsi="Verdana" w:cs="Verdana"/>
          <w:sz w:val="22"/>
          <w:szCs w:val="22"/>
        </w:rPr>
      </w:pPr>
    </w:p>
    <w:p w:rsidR="00682F34" w:rsidRDefault="00682F34" w:rsidP="00682F34">
      <w:pPr>
        <w:spacing w:line="276" w:lineRule="auto"/>
        <w:jc w:val="both"/>
        <w:rPr>
          <w:rFonts w:ascii="Verdana" w:hAnsi="Verdana" w:cs="Verdana"/>
          <w:sz w:val="22"/>
          <w:szCs w:val="22"/>
        </w:rPr>
      </w:pPr>
      <w:r>
        <w:rPr>
          <w:rFonts w:ascii="Verdana" w:hAnsi="Verdana" w:cs="Verdana"/>
          <w:b/>
          <w:bCs/>
          <w:sz w:val="22"/>
          <w:szCs w:val="22"/>
        </w:rPr>
        <w:t>VISTO</w:t>
      </w:r>
      <w:r>
        <w:rPr>
          <w:rFonts w:ascii="Verdana" w:hAnsi="Verdana" w:cs="Verdana"/>
          <w:sz w:val="22"/>
          <w:szCs w:val="22"/>
        </w:rPr>
        <w:t>: Los Decretos de Necesidad y Urgencia N° 260/20, N° 297/20, N° 325/20 y</w:t>
      </w:r>
      <w:r>
        <w:rPr>
          <w:rFonts w:ascii="Verdana" w:hAnsi="Verdana" w:cs="Verdana"/>
          <w:sz w:val="22"/>
          <w:szCs w:val="22"/>
          <w:lang w:val="es-ES_tradnl"/>
        </w:rPr>
        <w:t>;</w:t>
      </w:r>
    </w:p>
    <w:p w:rsidR="00682F34" w:rsidRDefault="00682F34" w:rsidP="00682F34">
      <w:pPr>
        <w:widowControl w:val="0"/>
        <w:autoSpaceDE w:val="0"/>
        <w:autoSpaceDN w:val="0"/>
        <w:adjustRightInd w:val="0"/>
        <w:spacing w:line="276" w:lineRule="auto"/>
        <w:jc w:val="both"/>
        <w:rPr>
          <w:rFonts w:ascii="Verdana" w:hAnsi="Verdana" w:cs="Verdana"/>
          <w:sz w:val="22"/>
          <w:szCs w:val="22"/>
        </w:rPr>
      </w:pPr>
    </w:p>
    <w:p w:rsidR="00682F34" w:rsidRDefault="00682F34" w:rsidP="00682F34">
      <w:pPr>
        <w:widowControl w:val="0"/>
        <w:autoSpaceDE w:val="0"/>
        <w:autoSpaceDN w:val="0"/>
        <w:adjustRightInd w:val="0"/>
        <w:spacing w:line="276" w:lineRule="auto"/>
        <w:jc w:val="both"/>
        <w:rPr>
          <w:rFonts w:ascii="Verdana" w:hAnsi="Verdana" w:cs="Verdana"/>
          <w:b/>
          <w:bCs/>
          <w:sz w:val="22"/>
          <w:szCs w:val="22"/>
        </w:rPr>
      </w:pPr>
      <w:r>
        <w:rPr>
          <w:rFonts w:ascii="Verdana" w:hAnsi="Verdana" w:cs="Verdana"/>
          <w:b/>
          <w:bCs/>
          <w:sz w:val="22"/>
          <w:szCs w:val="22"/>
          <w:lang w:val="es-ES_tradnl"/>
        </w:rPr>
        <w:t>CONSIDERANDO:</w:t>
      </w:r>
    </w:p>
    <w:p w:rsidR="00682F34" w:rsidRDefault="00682F34" w:rsidP="00682F34">
      <w:pPr>
        <w:widowControl w:val="0"/>
        <w:autoSpaceDE w:val="0"/>
        <w:autoSpaceDN w:val="0"/>
        <w:adjustRightInd w:val="0"/>
        <w:spacing w:line="276" w:lineRule="auto"/>
        <w:rPr>
          <w:rFonts w:ascii="Verdana" w:hAnsi="Verdana" w:cs="Verdana"/>
          <w:sz w:val="22"/>
          <w:szCs w:val="22"/>
        </w:rPr>
      </w:pPr>
    </w:p>
    <w:p w:rsidR="007C0842" w:rsidRPr="007C0842" w:rsidRDefault="007C0842" w:rsidP="007C0842">
      <w:pPr>
        <w:widowControl w:val="0"/>
        <w:tabs>
          <w:tab w:val="left" w:pos="1050"/>
        </w:tabs>
        <w:autoSpaceDE w:val="0"/>
        <w:autoSpaceDN w:val="0"/>
        <w:adjustRightInd w:val="0"/>
        <w:spacing w:line="276" w:lineRule="auto"/>
        <w:jc w:val="both"/>
        <w:rPr>
          <w:rFonts w:ascii="Verdana" w:hAnsi="Verdana" w:cs="Verdana"/>
          <w:sz w:val="22"/>
          <w:szCs w:val="22"/>
        </w:rPr>
      </w:pPr>
      <w:r w:rsidRPr="007C0842">
        <w:rPr>
          <w:rFonts w:ascii="Verdana" w:hAnsi="Verdana" w:cs="Verdana"/>
          <w:sz w:val="22"/>
          <w:szCs w:val="22"/>
        </w:rPr>
        <w:t>Que mediante el Decreto N° 260/20 se amplió, por el plazo de UN (1) año, la emergencia pública en materia sanitaria establecida por la Ley N° 27.541, en virtud de la pandemia declarada por la ORGANIZACIÓN MUNDIAL DE LA SALUD (OMS) en relación con el Corona</w:t>
      </w:r>
      <w:r>
        <w:rPr>
          <w:rFonts w:ascii="Verdana" w:hAnsi="Verdana" w:cs="Verdana"/>
          <w:sz w:val="22"/>
          <w:szCs w:val="22"/>
        </w:rPr>
        <w:t>virus COVID-19;</w:t>
      </w:r>
    </w:p>
    <w:p w:rsidR="007C0842" w:rsidRPr="007C0842" w:rsidRDefault="007C0842" w:rsidP="007C0842">
      <w:pPr>
        <w:widowControl w:val="0"/>
        <w:tabs>
          <w:tab w:val="left" w:pos="1050"/>
        </w:tabs>
        <w:autoSpaceDE w:val="0"/>
        <w:autoSpaceDN w:val="0"/>
        <w:adjustRightInd w:val="0"/>
        <w:spacing w:line="276" w:lineRule="auto"/>
        <w:jc w:val="both"/>
        <w:rPr>
          <w:rFonts w:ascii="Verdana" w:hAnsi="Verdana" w:cs="Verdana"/>
          <w:sz w:val="22"/>
          <w:szCs w:val="22"/>
        </w:rPr>
      </w:pPr>
    </w:p>
    <w:p w:rsidR="007C0842" w:rsidRDefault="007C0842" w:rsidP="007C0842">
      <w:pPr>
        <w:widowControl w:val="0"/>
        <w:tabs>
          <w:tab w:val="left" w:pos="1050"/>
        </w:tabs>
        <w:autoSpaceDE w:val="0"/>
        <w:autoSpaceDN w:val="0"/>
        <w:adjustRightInd w:val="0"/>
        <w:spacing w:line="276" w:lineRule="auto"/>
        <w:jc w:val="both"/>
        <w:rPr>
          <w:rFonts w:ascii="Verdana" w:hAnsi="Verdana" w:cs="Verdana"/>
          <w:sz w:val="22"/>
          <w:szCs w:val="22"/>
        </w:rPr>
      </w:pPr>
      <w:r w:rsidRPr="007C0842">
        <w:rPr>
          <w:rFonts w:ascii="Verdana" w:hAnsi="Verdana" w:cs="Verdana"/>
          <w:sz w:val="22"/>
          <w:szCs w:val="22"/>
        </w:rPr>
        <w:t xml:space="preserve">Que a través del </w:t>
      </w:r>
      <w:r>
        <w:rPr>
          <w:rFonts w:ascii="Verdana" w:hAnsi="Verdana" w:cs="Verdana"/>
          <w:sz w:val="22"/>
          <w:szCs w:val="22"/>
        </w:rPr>
        <w:t xml:space="preserve">Decreto de Necesidad y Urgencia </w:t>
      </w:r>
      <w:r w:rsidRPr="007C0842">
        <w:rPr>
          <w:rFonts w:ascii="Verdana" w:hAnsi="Verdana" w:cs="Verdana"/>
          <w:sz w:val="22"/>
          <w:szCs w:val="22"/>
        </w:rPr>
        <w:t xml:space="preserve"> N° 297/20 se estableció una medida de aislamiento social, preventivo y obligatorio, desde el 20 hasta el 31 de marzo de 2020, con el f</w:t>
      </w:r>
      <w:r>
        <w:rPr>
          <w:rFonts w:ascii="Verdana" w:hAnsi="Verdana" w:cs="Verdana"/>
          <w:sz w:val="22"/>
          <w:szCs w:val="22"/>
        </w:rPr>
        <w:t>in de proteger la salud pública;</w:t>
      </w:r>
    </w:p>
    <w:p w:rsidR="00611EC3" w:rsidRDefault="00611EC3" w:rsidP="007C0842">
      <w:pPr>
        <w:widowControl w:val="0"/>
        <w:tabs>
          <w:tab w:val="left" w:pos="1050"/>
        </w:tabs>
        <w:autoSpaceDE w:val="0"/>
        <w:autoSpaceDN w:val="0"/>
        <w:adjustRightInd w:val="0"/>
        <w:spacing w:line="276" w:lineRule="auto"/>
        <w:jc w:val="both"/>
        <w:rPr>
          <w:rFonts w:ascii="Verdana" w:hAnsi="Verdana" w:cs="Verdana"/>
          <w:sz w:val="22"/>
          <w:szCs w:val="22"/>
        </w:rPr>
      </w:pPr>
    </w:p>
    <w:p w:rsidR="00611EC3" w:rsidRPr="007C0842" w:rsidRDefault="00611EC3" w:rsidP="00611EC3">
      <w:pPr>
        <w:widowControl w:val="0"/>
        <w:tabs>
          <w:tab w:val="left" w:pos="1050"/>
        </w:tabs>
        <w:autoSpaceDE w:val="0"/>
        <w:autoSpaceDN w:val="0"/>
        <w:adjustRightInd w:val="0"/>
        <w:spacing w:line="276" w:lineRule="auto"/>
        <w:jc w:val="both"/>
        <w:rPr>
          <w:rFonts w:ascii="Verdana" w:hAnsi="Verdana" w:cs="Verdana"/>
          <w:sz w:val="22"/>
          <w:szCs w:val="22"/>
        </w:rPr>
      </w:pPr>
      <w:r>
        <w:rPr>
          <w:rFonts w:ascii="Verdana" w:hAnsi="Verdana" w:cs="Verdana"/>
          <w:sz w:val="22"/>
          <w:szCs w:val="22"/>
        </w:rPr>
        <w:t>Que a través del Decreto Provincial de Necesidad y Urgencia N</w:t>
      </w:r>
      <w:r>
        <w:rPr>
          <w:rFonts w:ascii="Verdana" w:hAnsi="Verdana" w:cs="Verdana"/>
          <w:sz w:val="22"/>
          <w:szCs w:val="22"/>
        </w:rPr>
        <w:tab/>
      </w:r>
      <w:r w:rsidRPr="00611EC3">
        <w:rPr>
          <w:rFonts w:ascii="Verdana" w:hAnsi="Verdana" w:cs="Verdana"/>
          <w:sz w:val="22"/>
          <w:szCs w:val="22"/>
        </w:rPr>
        <w:t>°</w:t>
      </w:r>
      <w:r>
        <w:rPr>
          <w:rFonts w:ascii="Verdana" w:hAnsi="Verdana" w:cs="Verdana"/>
          <w:sz w:val="22"/>
          <w:szCs w:val="22"/>
        </w:rPr>
        <w:t xml:space="preserve"> 132/2020 se declara el </w:t>
      </w:r>
      <w:r w:rsidRPr="00611EC3">
        <w:rPr>
          <w:rFonts w:ascii="Verdana" w:hAnsi="Verdana" w:cs="Verdana"/>
          <w:sz w:val="22"/>
          <w:szCs w:val="22"/>
        </w:rPr>
        <w:t xml:space="preserve"> estado de emergencia sanitaria en el ámbito de toda la Pr</w:t>
      </w:r>
      <w:r>
        <w:rPr>
          <w:rFonts w:ascii="Verdana" w:hAnsi="Verdana" w:cs="Verdana"/>
          <w:sz w:val="22"/>
          <w:szCs w:val="22"/>
        </w:rPr>
        <w:t xml:space="preserve">ovincia de Buenos Aires, por el </w:t>
      </w:r>
      <w:r w:rsidRPr="00611EC3">
        <w:rPr>
          <w:rFonts w:ascii="Verdana" w:hAnsi="Verdana" w:cs="Verdana"/>
          <w:sz w:val="22"/>
          <w:szCs w:val="22"/>
        </w:rPr>
        <w:t xml:space="preserve">término de ciento ochenta (180) días contados a partir del dictado del presente Decreto, </w:t>
      </w:r>
      <w:r>
        <w:rPr>
          <w:rFonts w:ascii="Verdana" w:hAnsi="Verdana" w:cs="Verdana"/>
          <w:sz w:val="22"/>
          <w:szCs w:val="22"/>
        </w:rPr>
        <w:t xml:space="preserve">a tenor de la enfermedad por el </w:t>
      </w:r>
      <w:r w:rsidRPr="00611EC3">
        <w:rPr>
          <w:rFonts w:ascii="Verdana" w:hAnsi="Verdana" w:cs="Verdana"/>
          <w:sz w:val="22"/>
          <w:szCs w:val="22"/>
        </w:rPr>
        <w:t>nuevo coronavirus (COVID-19)</w:t>
      </w:r>
      <w:r>
        <w:rPr>
          <w:rFonts w:ascii="Verdana" w:hAnsi="Verdana" w:cs="Verdana"/>
          <w:sz w:val="22"/>
          <w:szCs w:val="22"/>
        </w:rPr>
        <w:t>.</w:t>
      </w:r>
    </w:p>
    <w:p w:rsidR="007C0842" w:rsidRPr="007C0842" w:rsidRDefault="007C0842" w:rsidP="007C0842">
      <w:pPr>
        <w:widowControl w:val="0"/>
        <w:tabs>
          <w:tab w:val="left" w:pos="1050"/>
        </w:tabs>
        <w:autoSpaceDE w:val="0"/>
        <w:autoSpaceDN w:val="0"/>
        <w:adjustRightInd w:val="0"/>
        <w:spacing w:line="276" w:lineRule="auto"/>
        <w:jc w:val="both"/>
        <w:rPr>
          <w:rFonts w:ascii="Verdana" w:hAnsi="Verdana" w:cs="Verdana"/>
          <w:sz w:val="22"/>
          <w:szCs w:val="22"/>
        </w:rPr>
      </w:pPr>
    </w:p>
    <w:p w:rsidR="007C0842" w:rsidRDefault="007C0842" w:rsidP="007C0842">
      <w:pPr>
        <w:widowControl w:val="0"/>
        <w:tabs>
          <w:tab w:val="left" w:pos="1050"/>
        </w:tabs>
        <w:autoSpaceDE w:val="0"/>
        <w:autoSpaceDN w:val="0"/>
        <w:adjustRightInd w:val="0"/>
        <w:spacing w:line="276" w:lineRule="auto"/>
        <w:jc w:val="both"/>
        <w:rPr>
          <w:rFonts w:ascii="Verdana" w:hAnsi="Verdana" w:cs="Verdana"/>
          <w:sz w:val="22"/>
          <w:szCs w:val="22"/>
        </w:rPr>
      </w:pPr>
      <w:r w:rsidRPr="007C0842">
        <w:rPr>
          <w:rFonts w:ascii="Verdana" w:hAnsi="Verdana" w:cs="Verdana"/>
          <w:sz w:val="22"/>
          <w:szCs w:val="22"/>
        </w:rPr>
        <w:t>Que por el Decreto N° 325/20 se prorrogó la vigencia de la medida de aislamiento social, preventivo y obligatorio hasta e</w:t>
      </w:r>
      <w:r>
        <w:rPr>
          <w:rFonts w:ascii="Verdana" w:hAnsi="Verdana" w:cs="Verdana"/>
          <w:sz w:val="22"/>
          <w:szCs w:val="22"/>
        </w:rPr>
        <w:t>l 12 de abril de 2020 inclusive;</w:t>
      </w:r>
    </w:p>
    <w:p w:rsidR="007C0842" w:rsidRDefault="007C0842" w:rsidP="007C0842">
      <w:pPr>
        <w:widowControl w:val="0"/>
        <w:tabs>
          <w:tab w:val="left" w:pos="1050"/>
        </w:tabs>
        <w:autoSpaceDE w:val="0"/>
        <w:autoSpaceDN w:val="0"/>
        <w:adjustRightInd w:val="0"/>
        <w:spacing w:line="276" w:lineRule="auto"/>
        <w:jc w:val="both"/>
        <w:rPr>
          <w:rFonts w:ascii="Verdana" w:hAnsi="Verdana" w:cs="Verdana"/>
          <w:sz w:val="22"/>
          <w:szCs w:val="22"/>
        </w:rPr>
      </w:pPr>
    </w:p>
    <w:p w:rsidR="00747687" w:rsidRDefault="00682F34" w:rsidP="00682F34">
      <w:pPr>
        <w:widowControl w:val="0"/>
        <w:tabs>
          <w:tab w:val="left" w:pos="1050"/>
        </w:tabs>
        <w:autoSpaceDE w:val="0"/>
        <w:autoSpaceDN w:val="0"/>
        <w:adjustRightInd w:val="0"/>
        <w:spacing w:line="276" w:lineRule="auto"/>
        <w:jc w:val="both"/>
        <w:rPr>
          <w:rFonts w:ascii="Verdana" w:hAnsi="Verdana" w:cs="Verdana"/>
          <w:sz w:val="22"/>
          <w:szCs w:val="22"/>
        </w:rPr>
      </w:pPr>
      <w:r w:rsidRPr="000E5DC7">
        <w:rPr>
          <w:rFonts w:ascii="Verdana" w:hAnsi="Verdana" w:cs="Verdana"/>
          <w:sz w:val="22"/>
          <w:szCs w:val="22"/>
        </w:rPr>
        <w:t>Que por Decreto Municipal de Necesidad y Urgencia N° 571 de fecha 21 de Marzo de 2020 la Municipalidad de Bolívar adhirió al DNU 297/20, adoptándose diversas medidas tendientes a reducir el riesgo de propagación del contagio en la población de nuestro Partido</w:t>
      </w:r>
      <w:r>
        <w:rPr>
          <w:rFonts w:ascii="Verdana" w:hAnsi="Verdana" w:cs="Verdana"/>
          <w:sz w:val="22"/>
          <w:szCs w:val="22"/>
        </w:rPr>
        <w:t>;</w:t>
      </w:r>
    </w:p>
    <w:p w:rsidR="00747687" w:rsidRDefault="00747687" w:rsidP="00682F34">
      <w:pPr>
        <w:widowControl w:val="0"/>
        <w:tabs>
          <w:tab w:val="left" w:pos="1050"/>
        </w:tabs>
        <w:autoSpaceDE w:val="0"/>
        <w:autoSpaceDN w:val="0"/>
        <w:adjustRightInd w:val="0"/>
        <w:spacing w:line="276" w:lineRule="auto"/>
        <w:jc w:val="both"/>
        <w:rPr>
          <w:rFonts w:ascii="Verdana" w:hAnsi="Verdana" w:cs="Verdana"/>
          <w:sz w:val="22"/>
          <w:szCs w:val="22"/>
        </w:rPr>
      </w:pPr>
    </w:p>
    <w:p w:rsidR="00316B4A" w:rsidRDefault="00316B4A" w:rsidP="00C5544C">
      <w:pPr>
        <w:widowControl w:val="0"/>
        <w:autoSpaceDE w:val="0"/>
        <w:autoSpaceDN w:val="0"/>
        <w:adjustRightInd w:val="0"/>
        <w:spacing w:line="276" w:lineRule="auto"/>
        <w:jc w:val="both"/>
        <w:rPr>
          <w:rFonts w:ascii="Verdana" w:hAnsi="Verdana" w:cs="Verdana"/>
          <w:sz w:val="22"/>
          <w:szCs w:val="22"/>
        </w:rPr>
      </w:pPr>
      <w:r w:rsidRPr="00316B4A">
        <w:rPr>
          <w:rFonts w:ascii="Verdana" w:hAnsi="Verdana" w:cs="Verdana"/>
          <w:sz w:val="22"/>
          <w:szCs w:val="22"/>
        </w:rPr>
        <w:t xml:space="preserve">Que todas estas medidas se adoptaron frente a la emergencia sanitaria y ante </w:t>
      </w:r>
      <w:r w:rsidRPr="00316B4A">
        <w:rPr>
          <w:rFonts w:ascii="Verdana" w:hAnsi="Verdana" w:cs="Verdana"/>
          <w:sz w:val="22"/>
          <w:szCs w:val="22"/>
        </w:rPr>
        <w:lastRenderedPageBreak/>
        <w:t>la evolución epidemiológica, con el objetivo primordial de proteger la salud pública, lo que constituye una obligación indeclinable del Estado Nacional.</w:t>
      </w:r>
    </w:p>
    <w:p w:rsidR="00316B4A" w:rsidRDefault="00316B4A" w:rsidP="00C5544C">
      <w:pPr>
        <w:widowControl w:val="0"/>
        <w:autoSpaceDE w:val="0"/>
        <w:autoSpaceDN w:val="0"/>
        <w:adjustRightInd w:val="0"/>
        <w:spacing w:line="276" w:lineRule="auto"/>
        <w:jc w:val="both"/>
        <w:rPr>
          <w:rFonts w:ascii="Verdana" w:hAnsi="Verdana" w:cs="Verdana"/>
          <w:sz w:val="22"/>
          <w:szCs w:val="22"/>
        </w:rPr>
      </w:pPr>
    </w:p>
    <w:p w:rsidR="00316B4A" w:rsidRDefault="00316B4A" w:rsidP="00C5544C">
      <w:pPr>
        <w:widowControl w:val="0"/>
        <w:autoSpaceDE w:val="0"/>
        <w:autoSpaceDN w:val="0"/>
        <w:adjustRightInd w:val="0"/>
        <w:spacing w:line="276" w:lineRule="auto"/>
        <w:jc w:val="both"/>
        <w:rPr>
          <w:rFonts w:ascii="Verdana" w:hAnsi="Verdana" w:cs="Verdana"/>
          <w:sz w:val="22"/>
          <w:szCs w:val="22"/>
        </w:rPr>
      </w:pPr>
    </w:p>
    <w:p w:rsidR="00316B4A" w:rsidRDefault="00316B4A" w:rsidP="00C5544C">
      <w:pPr>
        <w:widowControl w:val="0"/>
        <w:autoSpaceDE w:val="0"/>
        <w:autoSpaceDN w:val="0"/>
        <w:adjustRightInd w:val="0"/>
        <w:spacing w:line="276" w:lineRule="auto"/>
        <w:jc w:val="both"/>
        <w:rPr>
          <w:rFonts w:ascii="Verdana" w:hAnsi="Verdana" w:cs="Verdana"/>
          <w:sz w:val="22"/>
          <w:szCs w:val="22"/>
        </w:rPr>
      </w:pPr>
      <w:r w:rsidRPr="00316B4A">
        <w:rPr>
          <w:rFonts w:ascii="Verdana" w:hAnsi="Verdana" w:cs="Verdana"/>
          <w:sz w:val="22"/>
          <w:szCs w:val="22"/>
        </w:rPr>
        <w:t>Que estas medidas permitieron, por el momento, contener la epidemia por la aparición paulatina de casos y de menor tiempo de evolución, registrándose una disminución en la velocidad de propagación y evitando que se verificara la saturación del sistema de salud, tal como sucedió en otros lugares del mundo.</w:t>
      </w:r>
    </w:p>
    <w:p w:rsidR="00316B4A" w:rsidRDefault="00316B4A" w:rsidP="00C5544C">
      <w:pPr>
        <w:widowControl w:val="0"/>
        <w:autoSpaceDE w:val="0"/>
        <w:autoSpaceDN w:val="0"/>
        <w:adjustRightInd w:val="0"/>
        <w:spacing w:line="276" w:lineRule="auto"/>
        <w:jc w:val="both"/>
        <w:rPr>
          <w:rFonts w:ascii="Verdana" w:hAnsi="Verdana" w:cs="Verdana"/>
          <w:sz w:val="22"/>
          <w:szCs w:val="22"/>
        </w:rPr>
      </w:pPr>
    </w:p>
    <w:p w:rsidR="00316B4A" w:rsidRDefault="00316B4A" w:rsidP="00C5544C">
      <w:pPr>
        <w:widowControl w:val="0"/>
        <w:autoSpaceDE w:val="0"/>
        <w:autoSpaceDN w:val="0"/>
        <w:adjustRightInd w:val="0"/>
        <w:spacing w:line="276" w:lineRule="auto"/>
        <w:jc w:val="both"/>
        <w:rPr>
          <w:rFonts w:ascii="Verdana" w:hAnsi="Verdana" w:cs="Verdana"/>
          <w:sz w:val="22"/>
          <w:szCs w:val="22"/>
        </w:rPr>
      </w:pPr>
      <w:r w:rsidRPr="00316B4A">
        <w:rPr>
          <w:rFonts w:ascii="Verdana" w:hAnsi="Verdana" w:cs="Verdana"/>
          <w:sz w:val="22"/>
          <w:szCs w:val="22"/>
        </w:rPr>
        <w:t>Que los países que implementaron medidas estrictas en el tramo exponencial de sus curvas, y ya con números muy elevados de casos, no han podido observar aún efectos positivos reflejados en el número de contagios y fallecimientos, lo que determinó que se vieran desbordados sus sistemas de salud.</w:t>
      </w:r>
    </w:p>
    <w:p w:rsidR="00316B4A" w:rsidRDefault="00316B4A" w:rsidP="00C5544C">
      <w:pPr>
        <w:widowControl w:val="0"/>
        <w:autoSpaceDE w:val="0"/>
        <w:autoSpaceDN w:val="0"/>
        <w:adjustRightInd w:val="0"/>
        <w:spacing w:line="276" w:lineRule="auto"/>
        <w:jc w:val="both"/>
        <w:rPr>
          <w:rFonts w:ascii="Verdana" w:hAnsi="Verdana" w:cs="Verdana"/>
          <w:sz w:val="22"/>
          <w:szCs w:val="22"/>
        </w:rPr>
      </w:pPr>
    </w:p>
    <w:p w:rsidR="00316B4A" w:rsidRDefault="00316B4A" w:rsidP="00C5544C">
      <w:pPr>
        <w:widowControl w:val="0"/>
        <w:autoSpaceDE w:val="0"/>
        <w:autoSpaceDN w:val="0"/>
        <w:adjustRightInd w:val="0"/>
        <w:spacing w:line="276" w:lineRule="auto"/>
        <w:jc w:val="both"/>
        <w:rPr>
          <w:rFonts w:ascii="Verdana" w:hAnsi="Verdana" w:cs="Verdana"/>
          <w:sz w:val="22"/>
          <w:szCs w:val="22"/>
        </w:rPr>
      </w:pPr>
      <w:r w:rsidRPr="00316B4A">
        <w:rPr>
          <w:rFonts w:ascii="Verdana" w:hAnsi="Verdana" w:cs="Verdana"/>
          <w:sz w:val="22"/>
          <w:szCs w:val="22"/>
        </w:rPr>
        <w:t>Que la REPÚBLICA ARGENTINA ha implementado numerosas medidas tempranas para la contención de la epidemia con menor cantidad de casos y de días de evolución, en comparación con otros países.</w:t>
      </w:r>
    </w:p>
    <w:p w:rsidR="00316B4A" w:rsidRDefault="00316B4A" w:rsidP="00C5544C">
      <w:pPr>
        <w:widowControl w:val="0"/>
        <w:autoSpaceDE w:val="0"/>
        <w:autoSpaceDN w:val="0"/>
        <w:adjustRightInd w:val="0"/>
        <w:spacing w:line="276" w:lineRule="auto"/>
        <w:jc w:val="both"/>
        <w:rPr>
          <w:rFonts w:ascii="Verdana" w:hAnsi="Verdana" w:cs="Verdana"/>
          <w:sz w:val="22"/>
          <w:szCs w:val="22"/>
        </w:rPr>
      </w:pPr>
    </w:p>
    <w:p w:rsidR="00316B4A" w:rsidRDefault="00316B4A" w:rsidP="00C5544C">
      <w:pPr>
        <w:widowControl w:val="0"/>
        <w:autoSpaceDE w:val="0"/>
        <w:autoSpaceDN w:val="0"/>
        <w:adjustRightInd w:val="0"/>
        <w:spacing w:line="276" w:lineRule="auto"/>
        <w:jc w:val="both"/>
        <w:rPr>
          <w:rFonts w:ascii="Verdana" w:hAnsi="Verdana" w:cs="Verdana"/>
          <w:sz w:val="22"/>
          <w:szCs w:val="22"/>
        </w:rPr>
      </w:pPr>
      <w:r w:rsidRPr="00316B4A">
        <w:rPr>
          <w:rFonts w:ascii="Verdana" w:hAnsi="Verdana" w:cs="Verdana"/>
          <w:sz w:val="22"/>
          <w:szCs w:val="22"/>
        </w:rPr>
        <w:t>Que debemos tener en cuenta que lo que sucede en nuestro país se enmarca en un contexto de pandemia mundial que podría provocar, si no se adoptan las medidas adecuadas, una potencial crisis sanitaria y social sin precedentes, por lo que se deben tomar todas las medidas necesarias para mitigar su propagación y su impacto en el sistema sanitario.</w:t>
      </w:r>
    </w:p>
    <w:p w:rsidR="00316B4A" w:rsidRDefault="00316B4A" w:rsidP="00C5544C">
      <w:pPr>
        <w:widowControl w:val="0"/>
        <w:autoSpaceDE w:val="0"/>
        <w:autoSpaceDN w:val="0"/>
        <w:adjustRightInd w:val="0"/>
        <w:spacing w:line="276" w:lineRule="auto"/>
        <w:jc w:val="both"/>
        <w:rPr>
          <w:rFonts w:ascii="Verdana" w:hAnsi="Verdana" w:cs="Verdana"/>
          <w:sz w:val="22"/>
          <w:szCs w:val="22"/>
        </w:rPr>
      </w:pPr>
    </w:p>
    <w:p w:rsidR="00316B4A" w:rsidRDefault="00316B4A" w:rsidP="00C5544C">
      <w:pPr>
        <w:widowControl w:val="0"/>
        <w:autoSpaceDE w:val="0"/>
        <w:autoSpaceDN w:val="0"/>
        <w:adjustRightInd w:val="0"/>
        <w:spacing w:line="276" w:lineRule="auto"/>
        <w:jc w:val="both"/>
        <w:rPr>
          <w:rFonts w:ascii="Verdana" w:hAnsi="Verdana" w:cs="Verdana"/>
          <w:sz w:val="22"/>
          <w:szCs w:val="22"/>
        </w:rPr>
      </w:pPr>
      <w:r w:rsidRPr="00316B4A">
        <w:rPr>
          <w:rFonts w:ascii="Verdana" w:hAnsi="Verdana" w:cs="Verdana"/>
          <w:sz w:val="22"/>
          <w:szCs w:val="22"/>
        </w:rPr>
        <w:t>Que las medidas que se establecen en el presente decreto son temporarias, resultan necesarias, razonables y proporcionadas con relación a la amenaza y al riesgo sanitario que enfrenta nuestro país</w:t>
      </w:r>
    </w:p>
    <w:p w:rsidR="00611EC3" w:rsidRDefault="00611EC3" w:rsidP="00611EC3">
      <w:pPr>
        <w:widowControl w:val="0"/>
        <w:autoSpaceDE w:val="0"/>
        <w:autoSpaceDN w:val="0"/>
        <w:adjustRightInd w:val="0"/>
        <w:spacing w:line="276" w:lineRule="auto"/>
        <w:jc w:val="both"/>
        <w:rPr>
          <w:rFonts w:ascii="Verdana" w:hAnsi="Verdana" w:cs="Verdana"/>
          <w:sz w:val="22"/>
          <w:szCs w:val="22"/>
        </w:rPr>
      </w:pPr>
    </w:p>
    <w:p w:rsidR="00682F34" w:rsidRDefault="00682F34" w:rsidP="00682F34">
      <w:pPr>
        <w:widowControl w:val="0"/>
        <w:autoSpaceDE w:val="0"/>
        <w:autoSpaceDN w:val="0"/>
        <w:adjustRightInd w:val="0"/>
        <w:spacing w:line="276" w:lineRule="auto"/>
        <w:jc w:val="both"/>
        <w:rPr>
          <w:rFonts w:ascii="Verdana" w:hAnsi="Verdana" w:cs="Verdana"/>
          <w:sz w:val="22"/>
          <w:szCs w:val="22"/>
        </w:rPr>
      </w:pPr>
      <w:r>
        <w:rPr>
          <w:rFonts w:ascii="Verdana" w:hAnsi="Verdana" w:cs="Verdana"/>
          <w:sz w:val="22"/>
          <w:szCs w:val="22"/>
        </w:rPr>
        <w:t>Que ha tomado intervención de su competencia la Secretaría Legal y Técnica;</w:t>
      </w:r>
    </w:p>
    <w:p w:rsidR="00682F34" w:rsidRDefault="00682F34" w:rsidP="00682F34">
      <w:pPr>
        <w:widowControl w:val="0"/>
        <w:autoSpaceDE w:val="0"/>
        <w:autoSpaceDN w:val="0"/>
        <w:adjustRightInd w:val="0"/>
        <w:spacing w:line="276" w:lineRule="auto"/>
        <w:jc w:val="both"/>
        <w:rPr>
          <w:rFonts w:ascii="Verdana" w:hAnsi="Verdana" w:cs="Verdana"/>
          <w:sz w:val="22"/>
          <w:szCs w:val="22"/>
        </w:rPr>
      </w:pPr>
    </w:p>
    <w:p w:rsidR="00682F34" w:rsidRDefault="00682F34" w:rsidP="00682F34">
      <w:pPr>
        <w:widowControl w:val="0"/>
        <w:autoSpaceDE w:val="0"/>
        <w:autoSpaceDN w:val="0"/>
        <w:adjustRightInd w:val="0"/>
        <w:spacing w:line="276" w:lineRule="auto"/>
        <w:jc w:val="both"/>
        <w:rPr>
          <w:rFonts w:ascii="Verdana" w:hAnsi="Verdana" w:cs="Verdana"/>
          <w:sz w:val="22"/>
          <w:szCs w:val="22"/>
        </w:rPr>
      </w:pPr>
      <w:r>
        <w:rPr>
          <w:rFonts w:ascii="Verdana" w:hAnsi="Verdana" w:cs="Verdana"/>
          <w:sz w:val="22"/>
          <w:szCs w:val="22"/>
        </w:rPr>
        <w:t>Que la presente medida se dicta en uso de las atribuciones conferidas por el artículo 10° del Decreto de Necesidad y Urgencia N° 297/20;</w:t>
      </w:r>
    </w:p>
    <w:p w:rsidR="00682F34" w:rsidRDefault="00682F34" w:rsidP="00682F34">
      <w:pPr>
        <w:spacing w:line="276" w:lineRule="auto"/>
        <w:jc w:val="both"/>
        <w:rPr>
          <w:rFonts w:ascii="Verdana" w:hAnsi="Verdana" w:cs="Verdana"/>
          <w:sz w:val="22"/>
          <w:szCs w:val="22"/>
        </w:rPr>
      </w:pPr>
    </w:p>
    <w:p w:rsidR="00682F34" w:rsidRDefault="00682F34" w:rsidP="00682F34">
      <w:pPr>
        <w:spacing w:line="276" w:lineRule="auto"/>
        <w:jc w:val="both"/>
        <w:rPr>
          <w:rFonts w:ascii="Verdana" w:hAnsi="Verdana" w:cs="Verdana"/>
          <w:sz w:val="22"/>
          <w:szCs w:val="22"/>
        </w:rPr>
      </w:pPr>
      <w:r>
        <w:rPr>
          <w:rFonts w:ascii="Verdana" w:hAnsi="Verdana" w:cs="Verdana"/>
          <w:sz w:val="22"/>
          <w:szCs w:val="22"/>
        </w:rPr>
        <w:t xml:space="preserve">Por ello; </w:t>
      </w:r>
    </w:p>
    <w:p w:rsidR="00682F34" w:rsidRDefault="00682F34" w:rsidP="00682F34">
      <w:pPr>
        <w:spacing w:line="276" w:lineRule="auto"/>
        <w:jc w:val="both"/>
        <w:rPr>
          <w:rFonts w:ascii="Verdana" w:hAnsi="Verdana" w:cs="Verdana"/>
          <w:sz w:val="22"/>
          <w:szCs w:val="22"/>
        </w:rPr>
      </w:pPr>
    </w:p>
    <w:p w:rsidR="00682F34" w:rsidRDefault="00682F34" w:rsidP="00682F34">
      <w:pPr>
        <w:spacing w:line="276" w:lineRule="auto"/>
        <w:jc w:val="both"/>
        <w:rPr>
          <w:rFonts w:ascii="Verdana" w:hAnsi="Verdana" w:cs="Verdana"/>
          <w:sz w:val="22"/>
          <w:szCs w:val="22"/>
        </w:rPr>
      </w:pPr>
    </w:p>
    <w:p w:rsidR="00CC4A18" w:rsidRDefault="00CC4A18" w:rsidP="00682F34">
      <w:pPr>
        <w:spacing w:line="276" w:lineRule="auto"/>
        <w:jc w:val="center"/>
        <w:rPr>
          <w:rFonts w:ascii="Verdana" w:hAnsi="Verdana" w:cs="Verdana"/>
          <w:b/>
          <w:bCs/>
          <w:sz w:val="22"/>
          <w:szCs w:val="22"/>
        </w:rPr>
      </w:pPr>
    </w:p>
    <w:p w:rsidR="000E638D" w:rsidRDefault="000E638D" w:rsidP="00682F34">
      <w:pPr>
        <w:spacing w:line="276" w:lineRule="auto"/>
        <w:jc w:val="center"/>
        <w:rPr>
          <w:rFonts w:ascii="Verdana" w:hAnsi="Verdana" w:cs="Verdana"/>
          <w:b/>
          <w:bCs/>
          <w:sz w:val="22"/>
          <w:szCs w:val="22"/>
        </w:rPr>
      </w:pPr>
    </w:p>
    <w:p w:rsidR="000E638D" w:rsidRDefault="000E638D" w:rsidP="00682F34">
      <w:pPr>
        <w:spacing w:line="276" w:lineRule="auto"/>
        <w:jc w:val="center"/>
        <w:rPr>
          <w:rFonts w:ascii="Verdana" w:hAnsi="Verdana" w:cs="Verdana"/>
          <w:b/>
          <w:bCs/>
          <w:sz w:val="22"/>
          <w:szCs w:val="22"/>
        </w:rPr>
      </w:pPr>
    </w:p>
    <w:p w:rsidR="00682F34" w:rsidRDefault="00682F34" w:rsidP="00682F34">
      <w:pPr>
        <w:spacing w:line="276" w:lineRule="auto"/>
        <w:jc w:val="center"/>
        <w:rPr>
          <w:rFonts w:ascii="Verdana" w:hAnsi="Verdana" w:cs="Verdana"/>
          <w:b/>
          <w:bCs/>
          <w:sz w:val="22"/>
          <w:szCs w:val="22"/>
        </w:rPr>
      </w:pPr>
      <w:bookmarkStart w:id="0" w:name="_GoBack"/>
      <w:bookmarkEnd w:id="0"/>
      <w:r>
        <w:rPr>
          <w:rFonts w:ascii="Verdana" w:hAnsi="Verdana" w:cs="Verdana"/>
          <w:b/>
          <w:bCs/>
          <w:sz w:val="22"/>
          <w:szCs w:val="22"/>
        </w:rPr>
        <w:lastRenderedPageBreak/>
        <w:t>EL INTENDENTE MUNICIPAL DEL PARTIDO DE BOLIVAR</w:t>
      </w:r>
    </w:p>
    <w:p w:rsidR="00682F34" w:rsidRDefault="00682F34" w:rsidP="00682F34">
      <w:pPr>
        <w:tabs>
          <w:tab w:val="left" w:pos="5791"/>
        </w:tabs>
        <w:spacing w:line="276" w:lineRule="auto"/>
        <w:rPr>
          <w:rFonts w:ascii="Verdana" w:hAnsi="Verdana" w:cs="Verdana"/>
          <w:sz w:val="22"/>
          <w:szCs w:val="22"/>
        </w:rPr>
      </w:pPr>
      <w:r>
        <w:rPr>
          <w:rFonts w:ascii="Verdana" w:hAnsi="Verdana" w:cs="Verdana"/>
          <w:sz w:val="22"/>
          <w:szCs w:val="22"/>
        </w:rPr>
        <w:tab/>
      </w:r>
    </w:p>
    <w:p w:rsidR="00682F34" w:rsidRDefault="00682F34" w:rsidP="00682F34">
      <w:pPr>
        <w:spacing w:line="276" w:lineRule="auto"/>
        <w:jc w:val="center"/>
        <w:rPr>
          <w:rFonts w:ascii="Verdana" w:hAnsi="Verdana" w:cs="Verdana"/>
          <w:b/>
          <w:bCs/>
          <w:sz w:val="22"/>
          <w:szCs w:val="22"/>
        </w:rPr>
      </w:pPr>
      <w:r>
        <w:rPr>
          <w:rFonts w:ascii="Verdana" w:hAnsi="Verdana" w:cs="Verdana"/>
          <w:b/>
          <w:bCs/>
          <w:sz w:val="22"/>
          <w:szCs w:val="22"/>
        </w:rPr>
        <w:t>DECRETA</w:t>
      </w:r>
    </w:p>
    <w:p w:rsidR="00682F34" w:rsidRDefault="00682F34" w:rsidP="00682F34">
      <w:pPr>
        <w:spacing w:line="276" w:lineRule="auto"/>
        <w:jc w:val="both"/>
        <w:rPr>
          <w:rFonts w:ascii="Verdana" w:hAnsi="Verdana" w:cs="Verdana"/>
          <w:sz w:val="22"/>
          <w:szCs w:val="22"/>
        </w:rPr>
      </w:pPr>
    </w:p>
    <w:p w:rsidR="00682F34" w:rsidRDefault="00682F34" w:rsidP="00682F34">
      <w:pPr>
        <w:spacing w:line="276" w:lineRule="auto"/>
        <w:jc w:val="center"/>
        <w:rPr>
          <w:rFonts w:ascii="Verdana" w:hAnsi="Verdana"/>
          <w:b/>
          <w:sz w:val="22"/>
          <w:szCs w:val="22"/>
        </w:rPr>
      </w:pPr>
    </w:p>
    <w:p w:rsidR="00682F34" w:rsidRDefault="00682F34" w:rsidP="00682F34">
      <w:pPr>
        <w:spacing w:line="276" w:lineRule="auto"/>
        <w:jc w:val="center"/>
        <w:rPr>
          <w:rFonts w:ascii="Verdana" w:hAnsi="Verdana"/>
          <w:sz w:val="22"/>
          <w:szCs w:val="22"/>
        </w:rPr>
      </w:pPr>
    </w:p>
    <w:p w:rsidR="00682F34" w:rsidRPr="00B33BC3" w:rsidRDefault="00682F34" w:rsidP="00682F34">
      <w:pPr>
        <w:spacing w:line="276" w:lineRule="auto"/>
        <w:jc w:val="center"/>
        <w:rPr>
          <w:rFonts w:ascii="Verdana" w:hAnsi="Verdana"/>
          <w:sz w:val="22"/>
          <w:szCs w:val="22"/>
        </w:rPr>
      </w:pPr>
    </w:p>
    <w:p w:rsidR="00682F34" w:rsidRPr="00B33BC3" w:rsidRDefault="00682F34" w:rsidP="00682F34">
      <w:pPr>
        <w:spacing w:line="276" w:lineRule="auto"/>
        <w:jc w:val="both"/>
        <w:rPr>
          <w:rFonts w:ascii="Verdana" w:hAnsi="Verdana"/>
          <w:sz w:val="22"/>
          <w:szCs w:val="22"/>
        </w:rPr>
      </w:pPr>
      <w:r w:rsidRPr="00B33BC3">
        <w:rPr>
          <w:rFonts w:ascii="Verdana" w:hAnsi="Verdana"/>
          <w:b/>
          <w:sz w:val="22"/>
          <w:szCs w:val="22"/>
        </w:rPr>
        <w:t>Artículo 1º:</w:t>
      </w:r>
      <w:r w:rsidRPr="00B33BC3">
        <w:rPr>
          <w:rFonts w:ascii="Verdana" w:hAnsi="Verdana"/>
          <w:sz w:val="22"/>
          <w:szCs w:val="22"/>
        </w:rPr>
        <w:t xml:space="preserve"> </w:t>
      </w:r>
      <w:r w:rsidR="00635910">
        <w:rPr>
          <w:rFonts w:ascii="Verdana" w:hAnsi="Verdana"/>
          <w:sz w:val="22"/>
          <w:szCs w:val="22"/>
        </w:rPr>
        <w:t>Adherir al Decreto</w:t>
      </w:r>
      <w:r w:rsidR="00070303">
        <w:rPr>
          <w:rFonts w:ascii="Verdana" w:hAnsi="Verdana"/>
          <w:sz w:val="22"/>
          <w:szCs w:val="22"/>
        </w:rPr>
        <w:t xml:space="preserve"> Nacional</w:t>
      </w:r>
      <w:r w:rsidR="002C4F64">
        <w:rPr>
          <w:rFonts w:ascii="Verdana" w:hAnsi="Verdana"/>
          <w:sz w:val="22"/>
          <w:szCs w:val="22"/>
        </w:rPr>
        <w:t xml:space="preserve"> de Necesidad y Urgencia N° 408 de fecha 26</w:t>
      </w:r>
      <w:r w:rsidR="00316B4A">
        <w:rPr>
          <w:rFonts w:ascii="Verdana" w:hAnsi="Verdana"/>
          <w:sz w:val="22"/>
          <w:szCs w:val="22"/>
        </w:rPr>
        <w:t xml:space="preserve"> de Abril</w:t>
      </w:r>
      <w:r w:rsidR="00747687">
        <w:rPr>
          <w:rFonts w:ascii="Verdana" w:hAnsi="Verdana"/>
          <w:sz w:val="22"/>
          <w:szCs w:val="22"/>
        </w:rPr>
        <w:t xml:space="preserve"> de 2020, el cual prorroga</w:t>
      </w:r>
      <w:r w:rsidR="002C4F64">
        <w:rPr>
          <w:rFonts w:ascii="Verdana" w:hAnsi="Verdana"/>
          <w:sz w:val="22"/>
          <w:szCs w:val="22"/>
        </w:rPr>
        <w:t xml:space="preserve"> hasta el día 10 de Mayo</w:t>
      </w:r>
      <w:r w:rsidR="00316B4A" w:rsidRPr="00316B4A">
        <w:rPr>
          <w:rFonts w:ascii="Verdana" w:hAnsi="Verdana"/>
          <w:sz w:val="22"/>
          <w:szCs w:val="22"/>
        </w:rPr>
        <w:t xml:space="preserve"> de 2020 inclusive, la vigencia del Decreto N° 297/20, prorrogado a su vez por el Decreto N° 325/20</w:t>
      </w:r>
      <w:r w:rsidR="00976B46">
        <w:rPr>
          <w:rFonts w:ascii="Verdana" w:hAnsi="Verdana"/>
          <w:sz w:val="22"/>
          <w:szCs w:val="22"/>
        </w:rPr>
        <w:t xml:space="preserve"> y 355/20 y</w:t>
      </w:r>
      <w:r w:rsidR="002C4F64" w:rsidRPr="002C4F64">
        <w:rPr>
          <w:rFonts w:ascii="Verdana" w:hAnsi="Verdana"/>
          <w:sz w:val="22"/>
          <w:szCs w:val="22"/>
        </w:rPr>
        <w:t xml:space="preserve"> sus normativas complementarias.</w:t>
      </w:r>
    </w:p>
    <w:p w:rsidR="00316B4A" w:rsidRDefault="00316B4A" w:rsidP="00682F34">
      <w:pPr>
        <w:spacing w:line="276" w:lineRule="auto"/>
        <w:jc w:val="both"/>
        <w:rPr>
          <w:rFonts w:ascii="Verdana" w:hAnsi="Verdana"/>
          <w:b/>
          <w:sz w:val="22"/>
          <w:szCs w:val="22"/>
        </w:rPr>
      </w:pPr>
    </w:p>
    <w:p w:rsidR="00682F34" w:rsidRDefault="00682F34" w:rsidP="00682F34">
      <w:pPr>
        <w:spacing w:line="276" w:lineRule="auto"/>
        <w:jc w:val="both"/>
        <w:rPr>
          <w:rFonts w:ascii="Verdana" w:hAnsi="Verdana"/>
          <w:sz w:val="22"/>
          <w:szCs w:val="22"/>
        </w:rPr>
      </w:pPr>
      <w:r w:rsidRPr="00B33BC3">
        <w:rPr>
          <w:rFonts w:ascii="Verdana" w:hAnsi="Verdana"/>
          <w:b/>
          <w:sz w:val="22"/>
          <w:szCs w:val="22"/>
        </w:rPr>
        <w:t>Artícul</w:t>
      </w:r>
      <w:r w:rsidR="00316B4A">
        <w:rPr>
          <w:rFonts w:ascii="Verdana" w:hAnsi="Verdana"/>
          <w:b/>
          <w:sz w:val="22"/>
          <w:szCs w:val="22"/>
        </w:rPr>
        <w:t>o 2</w:t>
      </w:r>
      <w:r w:rsidRPr="00B33BC3">
        <w:rPr>
          <w:rFonts w:ascii="Verdana" w:hAnsi="Verdana"/>
          <w:b/>
          <w:sz w:val="22"/>
          <w:szCs w:val="22"/>
        </w:rPr>
        <w:t>º:</w:t>
      </w:r>
      <w:r w:rsidRPr="00B33BC3">
        <w:rPr>
          <w:rFonts w:ascii="Verdana" w:hAnsi="Verdana"/>
          <w:sz w:val="22"/>
          <w:szCs w:val="22"/>
        </w:rPr>
        <w:t xml:space="preserve"> </w:t>
      </w:r>
      <w:r w:rsidR="00747687" w:rsidRPr="00747687">
        <w:rPr>
          <w:rFonts w:ascii="Verdana" w:hAnsi="Verdana"/>
          <w:sz w:val="22"/>
          <w:szCs w:val="22"/>
        </w:rPr>
        <w:t>El presente decreto será refrendado por la  Secretaria de Salud.</w:t>
      </w:r>
    </w:p>
    <w:p w:rsidR="00747687" w:rsidRDefault="00747687" w:rsidP="00682F34">
      <w:pPr>
        <w:spacing w:line="276" w:lineRule="auto"/>
        <w:jc w:val="both"/>
        <w:rPr>
          <w:rFonts w:ascii="Verdana" w:hAnsi="Verdana"/>
          <w:sz w:val="22"/>
          <w:szCs w:val="22"/>
        </w:rPr>
      </w:pPr>
    </w:p>
    <w:p w:rsidR="00747687" w:rsidRDefault="000E638D" w:rsidP="00682F34">
      <w:pPr>
        <w:spacing w:line="276" w:lineRule="auto"/>
        <w:jc w:val="both"/>
        <w:rPr>
          <w:rFonts w:ascii="Verdana" w:hAnsi="Verdana"/>
          <w:sz w:val="22"/>
          <w:szCs w:val="22"/>
        </w:rPr>
      </w:pPr>
      <w:r>
        <w:rPr>
          <w:rFonts w:ascii="Verdana" w:hAnsi="Verdana"/>
          <w:b/>
          <w:sz w:val="22"/>
          <w:szCs w:val="22"/>
        </w:rPr>
        <w:t>Artículo 3</w:t>
      </w:r>
      <w:r w:rsidR="00747687" w:rsidRPr="00747687">
        <w:rPr>
          <w:rFonts w:ascii="Verdana" w:hAnsi="Verdana"/>
          <w:b/>
          <w:sz w:val="22"/>
          <w:szCs w:val="22"/>
        </w:rPr>
        <w:t>º:</w:t>
      </w:r>
      <w:r w:rsidR="00747687" w:rsidRPr="00747687">
        <w:rPr>
          <w:rFonts w:ascii="Verdana" w:hAnsi="Verdana"/>
          <w:sz w:val="22"/>
          <w:szCs w:val="22"/>
        </w:rPr>
        <w:t xml:space="preserve"> Notifíquese, comuníquese, dése al libro de Decretos y Cumplidos los trámites de estilo, archívese.</w:t>
      </w:r>
    </w:p>
    <w:p w:rsidR="00611EC3" w:rsidRDefault="00682F34" w:rsidP="00682F34">
      <w:pPr>
        <w:spacing w:line="276" w:lineRule="auto"/>
        <w:jc w:val="both"/>
        <w:rPr>
          <w:rFonts w:ascii="Verdana" w:hAnsi="Verdana" w:cs="Verdana"/>
          <w:b/>
          <w:sz w:val="20"/>
          <w:szCs w:val="20"/>
        </w:rPr>
      </w:pPr>
      <w:r w:rsidRPr="003D2E27">
        <w:rPr>
          <w:rFonts w:ascii="Verdana" w:hAnsi="Verdana" w:cs="Verdana"/>
          <w:b/>
          <w:sz w:val="20"/>
          <w:szCs w:val="20"/>
        </w:rPr>
        <w:t xml:space="preserve">                 </w:t>
      </w:r>
    </w:p>
    <w:p w:rsidR="00611EC3" w:rsidRDefault="00611EC3" w:rsidP="00682F34">
      <w:pPr>
        <w:spacing w:line="276" w:lineRule="auto"/>
        <w:jc w:val="both"/>
        <w:rPr>
          <w:rFonts w:ascii="Verdana" w:hAnsi="Verdana" w:cs="Verdana"/>
          <w:b/>
          <w:sz w:val="20"/>
          <w:szCs w:val="20"/>
        </w:rPr>
      </w:pPr>
    </w:p>
    <w:p w:rsidR="00611EC3" w:rsidRDefault="00611EC3" w:rsidP="00682F34">
      <w:pPr>
        <w:spacing w:line="276" w:lineRule="auto"/>
        <w:jc w:val="both"/>
        <w:rPr>
          <w:rFonts w:ascii="Verdana" w:hAnsi="Verdana" w:cs="Verdana"/>
          <w:b/>
          <w:sz w:val="20"/>
          <w:szCs w:val="20"/>
        </w:rPr>
      </w:pPr>
    </w:p>
    <w:p w:rsidR="00611EC3" w:rsidRDefault="00611EC3" w:rsidP="00682F34">
      <w:pPr>
        <w:spacing w:line="276" w:lineRule="auto"/>
        <w:jc w:val="both"/>
        <w:rPr>
          <w:rFonts w:ascii="Verdana" w:hAnsi="Verdana" w:cs="Verdana"/>
          <w:b/>
          <w:sz w:val="20"/>
          <w:szCs w:val="20"/>
        </w:rPr>
      </w:pPr>
    </w:p>
    <w:p w:rsidR="00682F34" w:rsidRPr="003D2E27" w:rsidRDefault="00682F34" w:rsidP="00682F34">
      <w:pPr>
        <w:spacing w:line="276" w:lineRule="auto"/>
        <w:jc w:val="both"/>
        <w:rPr>
          <w:rFonts w:ascii="Verdana" w:hAnsi="Verdana" w:cs="Verdana"/>
          <w:b/>
          <w:sz w:val="20"/>
          <w:szCs w:val="20"/>
        </w:rPr>
      </w:pPr>
      <w:r w:rsidRPr="003D2E27">
        <w:rPr>
          <w:rFonts w:ascii="Verdana" w:hAnsi="Verdana" w:cs="Verdana"/>
          <w:b/>
          <w:sz w:val="20"/>
          <w:szCs w:val="20"/>
        </w:rPr>
        <w:t xml:space="preserve"> SRA. MARÍA ESTELA JOFRE          SR. MARCOS EMILIO PISANO</w:t>
      </w:r>
    </w:p>
    <w:p w:rsidR="00682F34" w:rsidRDefault="00747687" w:rsidP="00682F34">
      <w:pPr>
        <w:spacing w:line="276" w:lineRule="auto"/>
        <w:jc w:val="both"/>
        <w:rPr>
          <w:rFonts w:ascii="Verdana" w:hAnsi="Verdana" w:cs="Verdana"/>
          <w:sz w:val="20"/>
          <w:szCs w:val="20"/>
        </w:rPr>
      </w:pPr>
      <w:r>
        <w:rPr>
          <w:rFonts w:ascii="Verdana" w:hAnsi="Verdana" w:cs="Verdana"/>
          <w:b/>
          <w:sz w:val="20"/>
          <w:szCs w:val="20"/>
        </w:rPr>
        <w:t xml:space="preserve">       </w:t>
      </w:r>
      <w:r w:rsidR="00682F34" w:rsidRPr="007E4CA0">
        <w:rPr>
          <w:rFonts w:ascii="Verdana" w:hAnsi="Verdana" w:cs="Verdana"/>
          <w:sz w:val="20"/>
          <w:szCs w:val="20"/>
        </w:rPr>
        <w:t xml:space="preserve">SECRETARIA DE SALUD               </w:t>
      </w:r>
      <w:r w:rsidR="00682F34">
        <w:rPr>
          <w:rFonts w:ascii="Verdana" w:hAnsi="Verdana" w:cs="Verdana"/>
          <w:sz w:val="20"/>
          <w:szCs w:val="20"/>
        </w:rPr>
        <w:t xml:space="preserve">    INTENDENTE MUNICIPAL</w:t>
      </w:r>
    </w:p>
    <w:p w:rsidR="00682F34" w:rsidRDefault="00682F34" w:rsidP="00682F34">
      <w:pPr>
        <w:spacing w:line="276" w:lineRule="auto"/>
        <w:jc w:val="both"/>
        <w:rPr>
          <w:rFonts w:ascii="Verdana" w:hAnsi="Verdana" w:cs="Verdana"/>
          <w:sz w:val="20"/>
          <w:szCs w:val="20"/>
        </w:rPr>
      </w:pPr>
    </w:p>
    <w:p w:rsidR="00682F34" w:rsidRDefault="00682F34" w:rsidP="00682F34">
      <w:pPr>
        <w:spacing w:line="276" w:lineRule="auto"/>
        <w:jc w:val="both"/>
        <w:rPr>
          <w:rFonts w:ascii="Verdana" w:hAnsi="Verdana" w:cs="Verdana"/>
          <w:sz w:val="20"/>
          <w:szCs w:val="20"/>
        </w:rPr>
      </w:pPr>
    </w:p>
    <w:p w:rsidR="00682F34" w:rsidRDefault="00682F34" w:rsidP="00682F34">
      <w:pPr>
        <w:spacing w:line="276" w:lineRule="auto"/>
        <w:jc w:val="both"/>
        <w:rPr>
          <w:rFonts w:ascii="Verdana" w:hAnsi="Verdana" w:cs="Verdana"/>
          <w:sz w:val="20"/>
          <w:szCs w:val="20"/>
        </w:rPr>
      </w:pPr>
    </w:p>
    <w:p w:rsidR="00682F34" w:rsidRDefault="00682F34" w:rsidP="00682F34">
      <w:pPr>
        <w:spacing w:line="276" w:lineRule="auto"/>
        <w:jc w:val="both"/>
        <w:rPr>
          <w:rFonts w:ascii="Verdana" w:hAnsi="Verdana" w:cs="Verdana"/>
          <w:sz w:val="20"/>
          <w:szCs w:val="20"/>
        </w:rPr>
      </w:pPr>
    </w:p>
    <w:p w:rsidR="00682F34" w:rsidRDefault="00682F34" w:rsidP="00682F34">
      <w:pPr>
        <w:spacing w:line="276" w:lineRule="auto"/>
        <w:jc w:val="both"/>
        <w:rPr>
          <w:rFonts w:ascii="Verdana" w:hAnsi="Verdana" w:cs="Verdana"/>
          <w:sz w:val="20"/>
          <w:szCs w:val="20"/>
        </w:rPr>
      </w:pPr>
    </w:p>
    <w:p w:rsidR="00682F34" w:rsidRDefault="00682F34" w:rsidP="00682F34">
      <w:pPr>
        <w:spacing w:line="276" w:lineRule="auto"/>
        <w:jc w:val="both"/>
        <w:rPr>
          <w:rFonts w:ascii="Verdana" w:hAnsi="Verdana" w:cs="Verdana"/>
          <w:sz w:val="20"/>
          <w:szCs w:val="20"/>
        </w:rPr>
      </w:pPr>
    </w:p>
    <w:p w:rsidR="00682F34" w:rsidRDefault="00682F34" w:rsidP="00682F34">
      <w:pPr>
        <w:spacing w:line="276" w:lineRule="auto"/>
        <w:jc w:val="both"/>
      </w:pPr>
    </w:p>
    <w:p w:rsidR="003C75E9" w:rsidRDefault="003C75E9"/>
    <w:sectPr w:rsidR="003C75E9" w:rsidSect="00D92EA4">
      <w:pgSz w:w="12240" w:h="15840"/>
      <w:pgMar w:top="2155"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34"/>
    <w:rsid w:val="00070303"/>
    <w:rsid w:val="00072BEB"/>
    <w:rsid w:val="000E638D"/>
    <w:rsid w:val="00150408"/>
    <w:rsid w:val="001B313E"/>
    <w:rsid w:val="002C4F64"/>
    <w:rsid w:val="00316B4A"/>
    <w:rsid w:val="003C75E9"/>
    <w:rsid w:val="0053738C"/>
    <w:rsid w:val="00611EC3"/>
    <w:rsid w:val="00635910"/>
    <w:rsid w:val="00682F34"/>
    <w:rsid w:val="00747687"/>
    <w:rsid w:val="007C0842"/>
    <w:rsid w:val="007E05F5"/>
    <w:rsid w:val="008235E3"/>
    <w:rsid w:val="008D49F7"/>
    <w:rsid w:val="00976B46"/>
    <w:rsid w:val="009D6B32"/>
    <w:rsid w:val="00BE2A21"/>
    <w:rsid w:val="00C5544C"/>
    <w:rsid w:val="00CC4A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3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2F34"/>
    <w:rPr>
      <w:color w:val="0000FF" w:themeColor="hyperlink"/>
      <w:u w:val="single"/>
    </w:rPr>
  </w:style>
  <w:style w:type="paragraph" w:styleId="Textodeglobo">
    <w:name w:val="Balloon Text"/>
    <w:basedOn w:val="Normal"/>
    <w:link w:val="TextodegloboCar"/>
    <w:uiPriority w:val="99"/>
    <w:semiHidden/>
    <w:unhideWhenUsed/>
    <w:rsid w:val="008235E3"/>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5E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3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2F34"/>
    <w:rPr>
      <w:color w:val="0000FF" w:themeColor="hyperlink"/>
      <w:u w:val="single"/>
    </w:rPr>
  </w:style>
  <w:style w:type="paragraph" w:styleId="Textodeglobo">
    <w:name w:val="Balloon Text"/>
    <w:basedOn w:val="Normal"/>
    <w:link w:val="TextodegloboCar"/>
    <w:uiPriority w:val="99"/>
    <w:semiHidden/>
    <w:unhideWhenUsed/>
    <w:rsid w:val="008235E3"/>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5E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1307</TotalTime>
  <Pages>3</Pages>
  <Words>597</Words>
  <Characters>3287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LEGALES</dc:creator>
  <cp:lastModifiedBy>LEGALES</cp:lastModifiedBy>
  <cp:revision>3</cp:revision>
  <cp:lastPrinted>2020-04-28T15:17:00Z</cp:lastPrinted>
  <dcterms:created xsi:type="dcterms:W3CDTF">2020-04-28T14:51:00Z</dcterms:created>
  <dcterms:modified xsi:type="dcterms:W3CDTF">2020-04-29T13:05:00Z</dcterms:modified>
</cp:coreProperties>
</file>