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552" w:rsidRDefault="00511457" w:rsidP="00FD54B5">
      <w:pPr>
        <w:jc w:val="center"/>
        <w:rPr>
          <w:rFonts w:ascii="Arial" w:hAnsi="Arial" w:cs="Arial"/>
          <w:b/>
          <w:bCs/>
        </w:rPr>
      </w:pPr>
      <w:r>
        <w:rPr>
          <w:noProof/>
          <w:lang w:val="es-ES" w:eastAsia="es-ES"/>
        </w:rPr>
        <w:drawing>
          <wp:anchor distT="0" distB="0" distL="114300" distR="114300" simplePos="0" relativeHeight="251657728" behindDoc="1" locked="0" layoutInCell="1" allowOverlap="1">
            <wp:simplePos x="0" y="0"/>
            <wp:positionH relativeFrom="column">
              <wp:posOffset>-632460</wp:posOffset>
            </wp:positionH>
            <wp:positionV relativeFrom="paragraph">
              <wp:posOffset>-433070</wp:posOffset>
            </wp:positionV>
            <wp:extent cx="2724150" cy="800100"/>
            <wp:effectExtent l="0" t="0" r="0" b="0"/>
            <wp:wrapNone/>
            <wp:docPr id="2" name="Imagen 1" descr="Logo Gobierno Municip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Gobierno Municipal"/>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pic:spPr>
                </pic:pic>
              </a:graphicData>
            </a:graphic>
            <wp14:sizeRelH relativeFrom="page">
              <wp14:pctWidth>0</wp14:pctWidth>
            </wp14:sizeRelH>
            <wp14:sizeRelV relativeFrom="page">
              <wp14:pctHeight>0</wp14:pctHeight>
            </wp14:sizeRelV>
          </wp:anchor>
        </w:drawing>
      </w:r>
    </w:p>
    <w:p w:rsidR="005F2552" w:rsidRDefault="005F2552" w:rsidP="00FD54B5">
      <w:pPr>
        <w:jc w:val="center"/>
        <w:rPr>
          <w:rFonts w:ascii="Arial" w:hAnsi="Arial" w:cs="Arial"/>
          <w:b/>
          <w:bCs/>
        </w:rPr>
      </w:pPr>
    </w:p>
    <w:p w:rsidR="005F2552" w:rsidRPr="00D870DE" w:rsidRDefault="005F2552" w:rsidP="00FD54B5">
      <w:pPr>
        <w:jc w:val="center"/>
        <w:rPr>
          <w:rFonts w:ascii="Arial" w:hAnsi="Arial" w:cs="Arial"/>
          <w:b/>
          <w:bCs/>
        </w:rPr>
      </w:pPr>
      <w:r w:rsidRPr="00D870DE">
        <w:rPr>
          <w:rFonts w:ascii="Arial" w:hAnsi="Arial" w:cs="Arial"/>
          <w:b/>
          <w:bCs/>
        </w:rPr>
        <w:t xml:space="preserve">ANEXO </w:t>
      </w:r>
    </w:p>
    <w:p w:rsidR="005F2552" w:rsidRDefault="005F2552" w:rsidP="00FD54B5">
      <w:pPr>
        <w:jc w:val="center"/>
        <w:rPr>
          <w:rFonts w:ascii="Arial" w:hAnsi="Arial" w:cs="Arial"/>
          <w:b/>
          <w:bCs/>
          <w:u w:val="single"/>
        </w:rPr>
      </w:pPr>
    </w:p>
    <w:p w:rsidR="005F2552" w:rsidRDefault="005F2552" w:rsidP="00A0293B">
      <w:pPr>
        <w:spacing w:after="0"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5F2552" w:rsidRPr="005166E6" w:rsidRDefault="005F2552" w:rsidP="00A0293B">
      <w:pPr>
        <w:spacing w:after="0" w:line="480" w:lineRule="auto"/>
        <w:jc w:val="center"/>
        <w:rPr>
          <w:rFonts w:ascii="Arial" w:hAnsi="Arial" w:cs="Arial"/>
          <w:b/>
          <w:bCs/>
          <w:u w:val="single"/>
        </w:rPr>
      </w:pPr>
      <w:r>
        <w:rPr>
          <w:rFonts w:ascii="Arial" w:hAnsi="Arial" w:cs="Arial"/>
          <w:b/>
          <w:bCs/>
          <w:u w:val="single"/>
        </w:rPr>
        <w:t xml:space="preserve">DE </w:t>
      </w:r>
      <w:r w:rsidRPr="00B70C8A">
        <w:rPr>
          <w:rFonts w:ascii="Arial" w:hAnsi="Arial" w:cs="Arial"/>
          <w:b/>
          <w:bCs/>
          <w:u w:val="single"/>
        </w:rPr>
        <w:t xml:space="preserve">ATENCION PSICOLÓGICA, FONOAUDIOLOGÍA, PSICOPEDAGOGÍA Y NUTRICIONISTA. </w:t>
      </w:r>
    </w:p>
    <w:p w:rsidR="005F2552" w:rsidRDefault="005F2552" w:rsidP="00A0293B">
      <w:pPr>
        <w:spacing w:after="0" w:line="480" w:lineRule="auto"/>
        <w:jc w:val="both"/>
        <w:rPr>
          <w:rFonts w:ascii="Arial" w:hAnsi="Arial" w:cs="Arial"/>
          <w:b/>
          <w:bCs/>
          <w:u w:val="single"/>
        </w:rPr>
      </w:pPr>
    </w:p>
    <w:p w:rsidR="005F2552" w:rsidRDefault="005F2552" w:rsidP="008825F7">
      <w:pPr>
        <w:jc w:val="center"/>
        <w:rPr>
          <w:rFonts w:ascii="Arial" w:hAnsi="Arial" w:cs="Arial"/>
          <w:b/>
          <w:bCs/>
          <w:u w:val="single"/>
        </w:rPr>
      </w:pPr>
      <w:r>
        <w:rPr>
          <w:rFonts w:ascii="Arial" w:hAnsi="Arial" w:cs="Arial"/>
          <w:b/>
          <w:bCs/>
          <w:u w:val="single"/>
        </w:rPr>
        <w:t>CAPÍTULO I</w:t>
      </w:r>
    </w:p>
    <w:p w:rsidR="005F2552" w:rsidRPr="00A2218C" w:rsidRDefault="005F2552" w:rsidP="008825F7">
      <w:pPr>
        <w:jc w:val="center"/>
        <w:rPr>
          <w:rFonts w:ascii="Arial" w:hAnsi="Arial" w:cs="Arial"/>
        </w:rPr>
      </w:pPr>
      <w:r w:rsidRPr="00A2218C">
        <w:rPr>
          <w:rFonts w:ascii="Arial" w:hAnsi="Arial" w:cs="Arial"/>
        </w:rPr>
        <w:t>DISPOSICIONES GENERALES</w:t>
      </w:r>
    </w:p>
    <w:p w:rsidR="005F2552" w:rsidRPr="005166E6" w:rsidRDefault="005F2552" w:rsidP="005166E6">
      <w:pPr>
        <w:jc w:val="both"/>
        <w:rPr>
          <w:rFonts w:ascii="Arial" w:hAnsi="Arial" w:cs="Arial"/>
          <w:b/>
          <w:bCs/>
          <w:u w:val="single"/>
        </w:rPr>
      </w:pPr>
    </w:p>
    <w:p w:rsidR="005F2552" w:rsidRDefault="005F2552" w:rsidP="007834C4">
      <w:pPr>
        <w:jc w:val="both"/>
        <w:rPr>
          <w:rFonts w:ascii="Arial" w:hAnsi="Arial" w:cs="Arial"/>
          <w:b/>
          <w:bCs/>
          <w:u w:val="single"/>
        </w:rPr>
      </w:pPr>
      <w:r w:rsidRPr="005166E6">
        <w:rPr>
          <w:rFonts w:ascii="Arial" w:hAnsi="Arial" w:cs="Arial"/>
          <w:b/>
          <w:bCs/>
          <w:u w:val="single"/>
        </w:rPr>
        <w:t>MARCO NORMATIVO:</w:t>
      </w:r>
    </w:p>
    <w:p w:rsidR="005F2552" w:rsidRDefault="005F2552" w:rsidP="007834C4">
      <w:pPr>
        <w:jc w:val="both"/>
        <w:rPr>
          <w:rFonts w:ascii="Arial" w:hAnsi="Arial" w:cs="Arial"/>
          <w:b/>
          <w:bCs/>
          <w:u w:val="single"/>
        </w:rPr>
      </w:pPr>
    </w:p>
    <w:p w:rsidR="005F2552" w:rsidRDefault="005F2552" w:rsidP="004868C6">
      <w:pPr>
        <w:pStyle w:val="Prrafodelista"/>
        <w:numPr>
          <w:ilvl w:val="0"/>
          <w:numId w:val="6"/>
        </w:numPr>
        <w:jc w:val="both"/>
        <w:rPr>
          <w:rFonts w:ascii="Arial" w:hAnsi="Arial" w:cs="Arial"/>
          <w:b/>
          <w:bCs/>
          <w:u w:val="single"/>
        </w:rPr>
      </w:pPr>
      <w:r>
        <w:rPr>
          <w:rFonts w:ascii="Arial" w:hAnsi="Arial" w:cs="Arial"/>
          <w:b/>
          <w:bCs/>
          <w:u w:val="single"/>
        </w:rPr>
        <w:t>Nacional:</w:t>
      </w:r>
    </w:p>
    <w:p w:rsidR="005F2552" w:rsidRPr="004868C6" w:rsidRDefault="005F2552" w:rsidP="004868C6">
      <w:pPr>
        <w:pStyle w:val="Prrafodelista"/>
        <w:jc w:val="both"/>
        <w:rPr>
          <w:rFonts w:ascii="Arial" w:hAnsi="Arial" w:cs="Arial"/>
          <w:b/>
          <w:bCs/>
          <w:u w:val="single"/>
        </w:rPr>
      </w:pPr>
    </w:p>
    <w:p w:rsidR="005F2552" w:rsidRDefault="005F2552" w:rsidP="007834C4">
      <w:pPr>
        <w:pStyle w:val="Prrafodelista"/>
        <w:numPr>
          <w:ilvl w:val="0"/>
          <w:numId w:val="1"/>
        </w:numPr>
        <w:jc w:val="both"/>
        <w:rPr>
          <w:rFonts w:ascii="Arial" w:hAnsi="Arial" w:cs="Arial"/>
        </w:rPr>
      </w:pPr>
      <w:r>
        <w:rPr>
          <w:rFonts w:ascii="Arial" w:hAnsi="Arial" w:cs="Arial"/>
        </w:rPr>
        <w:t>Decreto N° 355/20 del Poder Ejecutivo Nacional</w:t>
      </w:r>
    </w:p>
    <w:p w:rsidR="005F2552" w:rsidRDefault="005F2552" w:rsidP="007834C4">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5F2552" w:rsidRDefault="005F2552" w:rsidP="00B10452">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5F2552" w:rsidRDefault="005F2552" w:rsidP="007834C4">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5F2552" w:rsidRDefault="005F2552" w:rsidP="007834C4">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5F2552" w:rsidRDefault="005F2552" w:rsidP="004868C6">
      <w:pPr>
        <w:pStyle w:val="Prrafodelista"/>
        <w:jc w:val="both"/>
        <w:rPr>
          <w:rFonts w:ascii="Arial" w:hAnsi="Arial" w:cs="Arial"/>
        </w:rPr>
      </w:pPr>
    </w:p>
    <w:p w:rsidR="005F2552" w:rsidRDefault="005F2552" w:rsidP="004868C6">
      <w:pPr>
        <w:pStyle w:val="Prrafodelista"/>
        <w:numPr>
          <w:ilvl w:val="0"/>
          <w:numId w:val="6"/>
        </w:numPr>
        <w:jc w:val="both"/>
        <w:rPr>
          <w:rFonts w:ascii="Arial" w:hAnsi="Arial" w:cs="Arial"/>
          <w:b/>
          <w:bCs/>
          <w:u w:val="single"/>
        </w:rPr>
      </w:pPr>
      <w:r>
        <w:rPr>
          <w:rFonts w:ascii="Arial" w:hAnsi="Arial" w:cs="Arial"/>
          <w:b/>
          <w:bCs/>
          <w:u w:val="single"/>
        </w:rPr>
        <w:t>Provincial:</w:t>
      </w:r>
    </w:p>
    <w:p w:rsidR="005F2552" w:rsidRPr="004868C6" w:rsidRDefault="005F2552" w:rsidP="004868C6">
      <w:pPr>
        <w:pStyle w:val="Prrafodelista"/>
        <w:jc w:val="both"/>
        <w:rPr>
          <w:rFonts w:ascii="Arial" w:hAnsi="Arial" w:cs="Arial"/>
          <w:b/>
          <w:bCs/>
          <w:u w:val="single"/>
        </w:rPr>
      </w:pPr>
    </w:p>
    <w:p w:rsidR="005F2552" w:rsidRDefault="005F2552" w:rsidP="004868C6">
      <w:pPr>
        <w:pStyle w:val="Prrafodelista"/>
        <w:numPr>
          <w:ilvl w:val="0"/>
          <w:numId w:val="1"/>
        </w:numPr>
        <w:jc w:val="both"/>
        <w:rPr>
          <w:rFonts w:ascii="Arial" w:hAnsi="Arial" w:cs="Arial"/>
        </w:rPr>
      </w:pPr>
      <w:r>
        <w:rPr>
          <w:rFonts w:ascii="Arial" w:hAnsi="Arial" w:cs="Arial"/>
        </w:rPr>
        <w:t>Decreto N° 255/20 del Poder Ejecutivo Provincial</w:t>
      </w:r>
    </w:p>
    <w:p w:rsidR="005F2552" w:rsidRDefault="005F2552" w:rsidP="004868C6">
      <w:pPr>
        <w:pStyle w:val="Prrafodelista"/>
        <w:numPr>
          <w:ilvl w:val="0"/>
          <w:numId w:val="1"/>
        </w:numPr>
        <w:jc w:val="both"/>
        <w:rPr>
          <w:rFonts w:ascii="Arial" w:hAnsi="Arial" w:cs="Arial"/>
        </w:rPr>
      </w:pPr>
      <w:r>
        <w:rPr>
          <w:rFonts w:ascii="Arial" w:hAnsi="Arial" w:cs="Arial"/>
        </w:rPr>
        <w:t>Decreto N° 262/20 del Poder Ejecutivo Provincial</w:t>
      </w:r>
    </w:p>
    <w:p w:rsidR="005F2552" w:rsidRDefault="005F2552" w:rsidP="004868C6">
      <w:pPr>
        <w:pStyle w:val="Prrafodelista"/>
        <w:numPr>
          <w:ilvl w:val="0"/>
          <w:numId w:val="1"/>
        </w:numPr>
        <w:jc w:val="both"/>
        <w:rPr>
          <w:rFonts w:ascii="Arial" w:hAnsi="Arial" w:cs="Arial"/>
        </w:rPr>
      </w:pPr>
      <w:r>
        <w:rPr>
          <w:rFonts w:ascii="Arial" w:hAnsi="Arial" w:cs="Arial"/>
        </w:rPr>
        <w:t>Resolución N° 474/20 del Ministerio de Salud Provincial</w:t>
      </w:r>
    </w:p>
    <w:p w:rsidR="005F2552" w:rsidRDefault="005F2552" w:rsidP="004868C6">
      <w:pPr>
        <w:pStyle w:val="Prrafodelista"/>
        <w:jc w:val="both"/>
        <w:rPr>
          <w:rFonts w:ascii="Arial" w:hAnsi="Arial" w:cs="Arial"/>
        </w:rPr>
      </w:pPr>
    </w:p>
    <w:p w:rsidR="005F2552" w:rsidRDefault="005F2552" w:rsidP="004868C6">
      <w:pPr>
        <w:pStyle w:val="Prrafodelista"/>
        <w:numPr>
          <w:ilvl w:val="0"/>
          <w:numId w:val="6"/>
        </w:numPr>
        <w:jc w:val="both"/>
        <w:rPr>
          <w:rFonts w:ascii="Arial" w:hAnsi="Arial" w:cs="Arial"/>
          <w:b/>
          <w:bCs/>
          <w:u w:val="single"/>
        </w:rPr>
      </w:pPr>
      <w:r>
        <w:rPr>
          <w:rFonts w:ascii="Arial" w:hAnsi="Arial" w:cs="Arial"/>
          <w:b/>
          <w:bCs/>
          <w:u w:val="single"/>
        </w:rPr>
        <w:t>Municipal:</w:t>
      </w:r>
    </w:p>
    <w:p w:rsidR="005F2552" w:rsidRPr="004868C6" w:rsidRDefault="005F2552" w:rsidP="004868C6">
      <w:pPr>
        <w:pStyle w:val="Prrafodelista"/>
        <w:jc w:val="both"/>
        <w:rPr>
          <w:rFonts w:ascii="Arial" w:hAnsi="Arial" w:cs="Arial"/>
          <w:b/>
          <w:bCs/>
          <w:u w:val="single"/>
        </w:rPr>
      </w:pPr>
    </w:p>
    <w:p w:rsidR="005F2552" w:rsidRDefault="005F2552" w:rsidP="004868C6">
      <w:pPr>
        <w:pStyle w:val="Prrafodelista"/>
        <w:numPr>
          <w:ilvl w:val="0"/>
          <w:numId w:val="1"/>
        </w:numPr>
        <w:jc w:val="both"/>
        <w:rPr>
          <w:rFonts w:ascii="Arial" w:hAnsi="Arial" w:cs="Arial"/>
        </w:rPr>
      </w:pPr>
      <w:r>
        <w:rPr>
          <w:rFonts w:ascii="Arial" w:hAnsi="Arial" w:cs="Arial"/>
        </w:rPr>
        <w:t>Decreto Nº 531/20 del Departamento Ejecutivo Municipal</w:t>
      </w:r>
    </w:p>
    <w:p w:rsidR="005F2552" w:rsidRDefault="005F2552" w:rsidP="004868C6">
      <w:pPr>
        <w:pStyle w:val="Prrafodelista"/>
        <w:numPr>
          <w:ilvl w:val="0"/>
          <w:numId w:val="1"/>
        </w:numPr>
        <w:jc w:val="both"/>
        <w:rPr>
          <w:rFonts w:ascii="Arial" w:hAnsi="Arial" w:cs="Arial"/>
        </w:rPr>
      </w:pPr>
      <w:r>
        <w:rPr>
          <w:rFonts w:ascii="Arial" w:hAnsi="Arial" w:cs="Arial"/>
        </w:rPr>
        <w:t>Decreto Nº 602/20 del Departamento Ejecutivo Municipal</w:t>
      </w:r>
    </w:p>
    <w:p w:rsidR="005F2552" w:rsidRDefault="005F2552" w:rsidP="004868C6">
      <w:pPr>
        <w:pStyle w:val="Prrafodelista"/>
        <w:jc w:val="both"/>
        <w:rPr>
          <w:rFonts w:ascii="Arial" w:hAnsi="Arial" w:cs="Arial"/>
        </w:rPr>
      </w:pPr>
    </w:p>
    <w:p w:rsidR="005F2552" w:rsidRDefault="005F2552" w:rsidP="008C3732">
      <w:pPr>
        <w:pStyle w:val="Prrafodelista"/>
        <w:jc w:val="both"/>
        <w:rPr>
          <w:rFonts w:ascii="Arial" w:hAnsi="Arial" w:cs="Arial"/>
        </w:rPr>
      </w:pPr>
    </w:p>
    <w:p w:rsidR="005F2552" w:rsidRDefault="005F2552" w:rsidP="007834C4">
      <w:pPr>
        <w:jc w:val="both"/>
        <w:rPr>
          <w:rFonts w:ascii="Arial" w:hAnsi="Arial" w:cs="Arial"/>
          <w:b/>
          <w:bCs/>
          <w:u w:val="single"/>
        </w:rPr>
      </w:pPr>
    </w:p>
    <w:p w:rsidR="005F2552" w:rsidRPr="005166E6" w:rsidRDefault="005F2552" w:rsidP="007834C4">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5F2552" w:rsidRPr="00B70C8A" w:rsidRDefault="005F2552" w:rsidP="000F5027">
      <w:pPr>
        <w:jc w:val="both"/>
        <w:rPr>
          <w:rFonts w:ascii="Arial" w:hAnsi="Arial" w:cs="Arial"/>
          <w:b/>
          <w:bCs/>
          <w:u w:val="single"/>
        </w:rPr>
      </w:pPr>
      <w:bookmarkStart w:id="0" w:name="_Hlk38223839"/>
      <w:r>
        <w:rPr>
          <w:rFonts w:ascii="Arial" w:hAnsi="Arial" w:cs="Arial"/>
          <w:b/>
          <w:bCs/>
        </w:rPr>
        <w:t xml:space="preserve">Será de aplicación para la atención psicológica, fonoaudiología, psicopedagogía y nutricionista, </w:t>
      </w:r>
      <w:r>
        <w:rPr>
          <w:rFonts w:ascii="Arial" w:hAnsi="Arial" w:cs="Arial"/>
        </w:rPr>
        <w:t xml:space="preserve">todos ellos </w:t>
      </w:r>
      <w:r w:rsidRPr="000F5027">
        <w:rPr>
          <w:rFonts w:ascii="Arial" w:hAnsi="Arial" w:cs="Arial"/>
        </w:rPr>
        <w:t>con sistema de </w:t>
      </w:r>
      <w:r w:rsidRPr="000F5027">
        <w:rPr>
          <w:rFonts w:ascii="Arial" w:hAnsi="Arial" w:cs="Arial"/>
          <w:b/>
          <w:bCs/>
        </w:rPr>
        <w:t>turno </w:t>
      </w:r>
      <w:r>
        <w:rPr>
          <w:rFonts w:ascii="Arial" w:hAnsi="Arial" w:cs="Arial"/>
        </w:rPr>
        <w:t>previo (inc. 5, 6 y 7 art. 1° Decisión Administrativa Nº 524/20)</w:t>
      </w:r>
    </w:p>
    <w:bookmarkEnd w:id="0"/>
    <w:p w:rsidR="005F2552" w:rsidRDefault="005F2552" w:rsidP="005166E6">
      <w:pPr>
        <w:jc w:val="both"/>
        <w:rPr>
          <w:rFonts w:ascii="Arial" w:hAnsi="Arial" w:cs="Arial"/>
          <w:b/>
          <w:bCs/>
          <w:u w:val="single"/>
        </w:rPr>
      </w:pPr>
    </w:p>
    <w:p w:rsidR="005F2552" w:rsidRDefault="005F2552" w:rsidP="005166E6">
      <w:pPr>
        <w:jc w:val="both"/>
        <w:rPr>
          <w:rFonts w:ascii="Arial" w:hAnsi="Arial" w:cs="Arial"/>
          <w:b/>
          <w:bCs/>
        </w:rPr>
      </w:pPr>
      <w:r>
        <w:rPr>
          <w:rFonts w:ascii="Arial" w:hAnsi="Arial" w:cs="Arial"/>
          <w:b/>
          <w:bCs/>
          <w:u w:val="single"/>
        </w:rPr>
        <w:t>ÁMBITO ESPACIAL</w:t>
      </w:r>
      <w:r>
        <w:rPr>
          <w:rFonts w:ascii="Arial" w:hAnsi="Arial" w:cs="Arial"/>
          <w:b/>
          <w:bCs/>
        </w:rPr>
        <w:t xml:space="preserve">: </w:t>
      </w:r>
    </w:p>
    <w:p w:rsidR="005F2552" w:rsidRPr="005166E6" w:rsidRDefault="005F2552" w:rsidP="005166E6">
      <w:pPr>
        <w:pStyle w:val="Prrafodelista"/>
        <w:numPr>
          <w:ilvl w:val="0"/>
          <w:numId w:val="2"/>
        </w:numPr>
        <w:jc w:val="both"/>
        <w:rPr>
          <w:rFonts w:ascii="Arial" w:hAnsi="Arial" w:cs="Arial"/>
        </w:rPr>
      </w:pPr>
      <w:r>
        <w:rPr>
          <w:rFonts w:ascii="Arial" w:hAnsi="Arial" w:cs="Arial"/>
        </w:rPr>
        <w:t xml:space="preserve">Partido de </w:t>
      </w:r>
      <w:r w:rsidRPr="005166E6">
        <w:rPr>
          <w:rFonts w:ascii="Arial" w:hAnsi="Arial" w:cs="Arial"/>
        </w:rPr>
        <w:t>San Carlos de Bolívar</w:t>
      </w:r>
    </w:p>
    <w:p w:rsidR="005F2552" w:rsidRDefault="005F2552" w:rsidP="007834C4">
      <w:pPr>
        <w:jc w:val="both"/>
        <w:rPr>
          <w:rFonts w:ascii="Arial" w:hAnsi="Arial" w:cs="Arial"/>
          <w:b/>
          <w:bCs/>
          <w:u w:val="single"/>
        </w:rPr>
      </w:pPr>
    </w:p>
    <w:p w:rsidR="005F2552" w:rsidRPr="007834C4" w:rsidRDefault="005F2552" w:rsidP="007834C4">
      <w:pPr>
        <w:jc w:val="both"/>
        <w:rPr>
          <w:rFonts w:ascii="Arial" w:hAnsi="Arial" w:cs="Arial"/>
          <w:b/>
          <w:bCs/>
          <w:u w:val="single"/>
        </w:rPr>
      </w:pPr>
      <w:r>
        <w:rPr>
          <w:rFonts w:ascii="Arial" w:hAnsi="Arial" w:cs="Arial"/>
          <w:b/>
          <w:bCs/>
          <w:u w:val="single"/>
        </w:rPr>
        <w:t>ÁMBITO TEMPORAL:</w:t>
      </w:r>
    </w:p>
    <w:p w:rsidR="005F2552" w:rsidRDefault="005F2552" w:rsidP="007834C4">
      <w:pPr>
        <w:jc w:val="both"/>
        <w:rPr>
          <w:rFonts w:ascii="Arial" w:hAnsi="Arial" w:cs="Arial"/>
        </w:rPr>
      </w:pPr>
      <w:r>
        <w:rPr>
          <w:rFonts w:ascii="Arial" w:hAnsi="Arial" w:cs="Arial"/>
        </w:rPr>
        <w:t xml:space="preserve">La vigencia temporal del protocolo sanitario, de funcionamiento y fiscalización se extenderá desde el día </w:t>
      </w:r>
      <w:r w:rsidRPr="00AC5599">
        <w:rPr>
          <w:rFonts w:ascii="Arial" w:hAnsi="Arial" w:cs="Arial"/>
        </w:rPr>
        <w:t>11/05/2020</w:t>
      </w:r>
      <w:r>
        <w:rPr>
          <w:rFonts w:ascii="Arial" w:hAnsi="Arial" w:cs="Arial"/>
        </w:rPr>
        <w:t xml:space="preserve">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5F2552" w:rsidRPr="00D95976" w:rsidRDefault="005F2552" w:rsidP="007834C4">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 ciudad</w:t>
      </w:r>
      <w:r w:rsidRPr="00D95976">
        <w:rPr>
          <w:rFonts w:ascii="Arial" w:hAnsi="Arial" w:cs="Arial"/>
        </w:rPr>
        <w:t xml:space="preserve"> de la pandemia de COVID19</w:t>
      </w:r>
      <w:r>
        <w:rPr>
          <w:rFonts w:ascii="Arial" w:hAnsi="Arial" w:cs="Arial"/>
        </w:rPr>
        <w:t>.</w:t>
      </w:r>
    </w:p>
    <w:p w:rsidR="005F2552" w:rsidRDefault="005F2552" w:rsidP="007834C4">
      <w:pPr>
        <w:jc w:val="both"/>
        <w:rPr>
          <w:rFonts w:ascii="Arial" w:hAnsi="Arial" w:cs="Arial"/>
          <w:b/>
          <w:bCs/>
          <w:u w:val="single"/>
        </w:rPr>
      </w:pPr>
    </w:p>
    <w:p w:rsidR="005F2552" w:rsidRDefault="005F2552" w:rsidP="007834C4">
      <w:pPr>
        <w:jc w:val="both"/>
        <w:rPr>
          <w:rFonts w:ascii="Arial" w:hAnsi="Arial" w:cs="Arial"/>
          <w:b/>
          <w:bCs/>
          <w:u w:val="single"/>
        </w:rPr>
      </w:pPr>
      <w:r>
        <w:rPr>
          <w:rFonts w:ascii="Arial" w:hAnsi="Arial" w:cs="Arial"/>
          <w:b/>
          <w:bCs/>
          <w:u w:val="single"/>
        </w:rPr>
        <w:t>ÁMBITO PERSONAL:</w:t>
      </w:r>
    </w:p>
    <w:p w:rsidR="005F2552" w:rsidRDefault="005F2552" w:rsidP="00385646">
      <w:pPr>
        <w:jc w:val="both"/>
        <w:rPr>
          <w:rFonts w:ascii="Arial" w:hAnsi="Arial" w:cs="Arial"/>
        </w:rPr>
      </w:pPr>
      <w:r>
        <w:rPr>
          <w:rFonts w:ascii="Arial" w:hAnsi="Arial" w:cs="Arial"/>
        </w:rPr>
        <w:t xml:space="preserve">El presente protocolo será aplicable a las personas físicas que desarrollen tareas en el ámbito </w:t>
      </w:r>
      <w:r w:rsidRPr="00B70C8A">
        <w:rPr>
          <w:rFonts w:ascii="Arial" w:hAnsi="Arial" w:cs="Arial"/>
        </w:rPr>
        <w:t>de la salud,</w:t>
      </w:r>
      <w:r>
        <w:rPr>
          <w:rFonts w:ascii="Arial" w:hAnsi="Arial" w:cs="Arial"/>
        </w:rPr>
        <w:t xml:space="preserve">  </w:t>
      </w:r>
      <w:r>
        <w:rPr>
          <w:rFonts w:ascii="Arial" w:hAnsi="Arial" w:cs="Arial"/>
          <w:b/>
          <w:bCs/>
        </w:rPr>
        <w:t xml:space="preserve">para la atención psicológica, fonoaudiología, psicopedagogía y nutricionista, </w:t>
      </w:r>
      <w:r>
        <w:rPr>
          <w:rFonts w:ascii="Arial" w:hAnsi="Arial" w:cs="Arial"/>
        </w:rPr>
        <w:t xml:space="preserve">así como a las personas físicas que requieran su atención. </w:t>
      </w:r>
    </w:p>
    <w:p w:rsidR="005F2552" w:rsidRDefault="005F2552" w:rsidP="007834C4">
      <w:pPr>
        <w:jc w:val="both"/>
        <w:rPr>
          <w:rFonts w:ascii="Arial" w:hAnsi="Arial" w:cs="Arial"/>
          <w:b/>
          <w:bCs/>
          <w:u w:val="single"/>
        </w:rPr>
      </w:pPr>
    </w:p>
    <w:p w:rsidR="005F2552" w:rsidRDefault="005F2552" w:rsidP="007834C4">
      <w:pPr>
        <w:jc w:val="both"/>
        <w:rPr>
          <w:rFonts w:ascii="Arial" w:hAnsi="Arial" w:cs="Arial"/>
          <w:b/>
          <w:bCs/>
          <w:u w:val="single"/>
        </w:rPr>
      </w:pPr>
      <w:r>
        <w:rPr>
          <w:rFonts w:ascii="Arial" w:hAnsi="Arial" w:cs="Arial"/>
          <w:b/>
          <w:bCs/>
          <w:u w:val="single"/>
        </w:rPr>
        <w:t xml:space="preserve">AUTORIDAD DE APLICACIÓN: </w:t>
      </w:r>
    </w:p>
    <w:p w:rsidR="005F2552" w:rsidRPr="007834C4" w:rsidRDefault="005F2552" w:rsidP="007834C4">
      <w:pPr>
        <w:pStyle w:val="Prrafodelista"/>
        <w:numPr>
          <w:ilvl w:val="0"/>
          <w:numId w:val="3"/>
        </w:numPr>
        <w:jc w:val="both"/>
        <w:rPr>
          <w:rFonts w:ascii="Arial" w:hAnsi="Arial" w:cs="Arial"/>
        </w:rPr>
      </w:pPr>
      <w:r>
        <w:rPr>
          <w:rFonts w:ascii="Arial" w:hAnsi="Arial" w:cs="Arial"/>
        </w:rPr>
        <w:t>Secretaría de Salud (Agentes Sanitarios)</w:t>
      </w:r>
    </w:p>
    <w:p w:rsidR="005F2552" w:rsidRDefault="005F2552" w:rsidP="007834C4">
      <w:pPr>
        <w:jc w:val="both"/>
        <w:rPr>
          <w:rFonts w:ascii="Arial" w:hAnsi="Arial" w:cs="Arial"/>
          <w:b/>
          <w:bCs/>
          <w:u w:val="single"/>
        </w:rPr>
      </w:pPr>
    </w:p>
    <w:p w:rsidR="005F2552" w:rsidRDefault="005F2552" w:rsidP="007834C4">
      <w:pPr>
        <w:jc w:val="both"/>
        <w:rPr>
          <w:rFonts w:ascii="Arial" w:hAnsi="Arial" w:cs="Arial"/>
          <w:b/>
          <w:bCs/>
          <w:u w:val="single"/>
        </w:rPr>
      </w:pPr>
      <w:r>
        <w:rPr>
          <w:rFonts w:ascii="Arial" w:hAnsi="Arial" w:cs="Arial"/>
          <w:b/>
          <w:bCs/>
          <w:u w:val="single"/>
        </w:rPr>
        <w:t>AUTORIDAD DE COMPROBACIÓN:</w:t>
      </w:r>
    </w:p>
    <w:p w:rsidR="005F2552" w:rsidRDefault="005F2552" w:rsidP="00E31A97">
      <w:pPr>
        <w:pStyle w:val="Prrafodelista"/>
        <w:numPr>
          <w:ilvl w:val="0"/>
          <w:numId w:val="5"/>
        </w:numPr>
        <w:jc w:val="both"/>
        <w:rPr>
          <w:rFonts w:ascii="Arial" w:hAnsi="Arial" w:cs="Arial"/>
          <w:b/>
          <w:bCs/>
          <w:u w:val="single"/>
        </w:rPr>
      </w:pPr>
      <w:r w:rsidRPr="00B8714D">
        <w:rPr>
          <w:rFonts w:ascii="Arial" w:hAnsi="Arial" w:cs="Arial"/>
        </w:rPr>
        <w:t xml:space="preserve">Agentes Sanitarios dependientes de la Secretaria de Salud. </w:t>
      </w:r>
    </w:p>
    <w:p w:rsidR="005F2552" w:rsidRDefault="005F2552" w:rsidP="00E31A97">
      <w:pPr>
        <w:pStyle w:val="Prrafodelista"/>
        <w:ind w:left="360"/>
        <w:jc w:val="both"/>
        <w:rPr>
          <w:rFonts w:ascii="Arial" w:hAnsi="Arial" w:cs="Arial"/>
          <w:b/>
          <w:bCs/>
          <w:u w:val="single"/>
        </w:rPr>
      </w:pPr>
    </w:p>
    <w:p w:rsidR="005F2552" w:rsidRPr="00B8714D" w:rsidRDefault="005F2552" w:rsidP="00E31A97">
      <w:pPr>
        <w:pStyle w:val="Prrafodelista"/>
        <w:ind w:left="360"/>
        <w:jc w:val="both"/>
        <w:rPr>
          <w:rFonts w:ascii="Arial" w:hAnsi="Arial" w:cs="Arial"/>
          <w:b/>
          <w:bCs/>
          <w:u w:val="single"/>
        </w:rPr>
      </w:pPr>
    </w:p>
    <w:p w:rsidR="005F2552" w:rsidRPr="007834C4" w:rsidRDefault="005F2552" w:rsidP="007834C4">
      <w:pPr>
        <w:jc w:val="both"/>
        <w:rPr>
          <w:rFonts w:ascii="Arial" w:hAnsi="Arial" w:cs="Arial"/>
          <w:b/>
          <w:bCs/>
          <w:u w:val="single"/>
        </w:rPr>
      </w:pPr>
      <w:r w:rsidRPr="007834C4">
        <w:rPr>
          <w:rFonts w:ascii="Arial" w:hAnsi="Arial" w:cs="Arial"/>
          <w:b/>
          <w:bCs/>
          <w:u w:val="single"/>
        </w:rPr>
        <w:t>AUTORIDAD DE JUZGAMIENTO:</w:t>
      </w:r>
    </w:p>
    <w:p w:rsidR="005F2552" w:rsidRDefault="005F2552" w:rsidP="007834C4">
      <w:pPr>
        <w:pStyle w:val="Prrafodelista"/>
        <w:numPr>
          <w:ilvl w:val="0"/>
          <w:numId w:val="4"/>
        </w:numPr>
        <w:jc w:val="both"/>
        <w:rPr>
          <w:rFonts w:ascii="Arial" w:hAnsi="Arial" w:cs="Arial"/>
        </w:rPr>
      </w:pPr>
      <w:r>
        <w:rPr>
          <w:rFonts w:ascii="Arial" w:hAnsi="Arial" w:cs="Arial"/>
        </w:rPr>
        <w:t>Juzgado Municipal de Faltas</w:t>
      </w:r>
    </w:p>
    <w:p w:rsidR="005F2552" w:rsidRDefault="005F2552" w:rsidP="008825F7">
      <w:pPr>
        <w:jc w:val="center"/>
        <w:rPr>
          <w:rFonts w:ascii="Arial" w:hAnsi="Arial" w:cs="Arial"/>
          <w:b/>
          <w:bCs/>
          <w:u w:val="single"/>
        </w:rPr>
      </w:pPr>
    </w:p>
    <w:p w:rsidR="005F2552" w:rsidRDefault="005F2552" w:rsidP="008825F7">
      <w:pPr>
        <w:jc w:val="center"/>
        <w:rPr>
          <w:rFonts w:ascii="Arial" w:hAnsi="Arial" w:cs="Arial"/>
          <w:b/>
          <w:bCs/>
          <w:u w:val="single"/>
        </w:rPr>
      </w:pPr>
      <w:r>
        <w:rPr>
          <w:rFonts w:ascii="Arial" w:hAnsi="Arial" w:cs="Arial"/>
          <w:b/>
          <w:bCs/>
          <w:u w:val="single"/>
        </w:rPr>
        <w:t>CAPÍTULO II</w:t>
      </w:r>
    </w:p>
    <w:p w:rsidR="005F2552" w:rsidRPr="00A2218C" w:rsidRDefault="005F2552" w:rsidP="008825F7">
      <w:pPr>
        <w:jc w:val="center"/>
        <w:rPr>
          <w:rFonts w:ascii="Arial" w:hAnsi="Arial" w:cs="Arial"/>
        </w:rPr>
      </w:pPr>
      <w:r w:rsidRPr="00A2218C">
        <w:rPr>
          <w:rFonts w:ascii="Arial" w:hAnsi="Arial" w:cs="Arial"/>
        </w:rPr>
        <w:t>DISPOSICIONES PARTICULARES</w:t>
      </w:r>
    </w:p>
    <w:p w:rsidR="005F2552" w:rsidRPr="00A2218C" w:rsidRDefault="005F2552" w:rsidP="008825F7">
      <w:pPr>
        <w:jc w:val="center"/>
        <w:rPr>
          <w:rFonts w:ascii="Arial" w:hAnsi="Arial" w:cs="Arial"/>
        </w:rPr>
      </w:pPr>
    </w:p>
    <w:p w:rsidR="005F2552" w:rsidRPr="006E488A" w:rsidRDefault="005F2552" w:rsidP="008E7F31">
      <w:pPr>
        <w:jc w:val="both"/>
        <w:rPr>
          <w:rFonts w:ascii="Arial" w:hAnsi="Arial" w:cs="Arial"/>
          <w:b/>
          <w:bCs/>
          <w:u w:val="single"/>
        </w:rPr>
      </w:pPr>
      <w:r w:rsidRPr="006E488A">
        <w:rPr>
          <w:rFonts w:ascii="Arial" w:hAnsi="Arial" w:cs="Arial"/>
          <w:b/>
          <w:bCs/>
          <w:u w:val="single"/>
        </w:rPr>
        <w:t>ACTIVIDADES COMERCIALES INCLUIDAS</w:t>
      </w:r>
    </w:p>
    <w:p w:rsidR="005F2552" w:rsidRDefault="005F2552" w:rsidP="008E7F31">
      <w:pPr>
        <w:jc w:val="both"/>
        <w:rPr>
          <w:rFonts w:ascii="Arial" w:hAnsi="Arial" w:cs="Arial"/>
        </w:rPr>
      </w:pPr>
      <w:r>
        <w:rPr>
          <w:rFonts w:ascii="Arial" w:hAnsi="Arial" w:cs="Arial"/>
        </w:rPr>
        <w:t xml:space="preserve">Dentro de la descripción efectuada por </w:t>
      </w:r>
      <w:bookmarkStart w:id="1" w:name="_Hlk38231906"/>
      <w:r>
        <w:rPr>
          <w:rFonts w:ascii="Arial" w:hAnsi="Arial" w:cs="Arial"/>
        </w:rPr>
        <w:t>el inc. 5)</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bookmarkEnd w:id="1"/>
      <w:r>
        <w:rPr>
          <w:rFonts w:ascii="Arial" w:hAnsi="Arial" w:cs="Arial"/>
        </w:rPr>
        <w:t>, se consideran alcanzados por las disposiciones del presente protocolo, las actividades que a modo ejemplificativo a continuación se detallan:</w:t>
      </w:r>
    </w:p>
    <w:p w:rsidR="005F2552" w:rsidRDefault="005F2552" w:rsidP="00E31A97">
      <w:pPr>
        <w:pStyle w:val="Prrafodelista"/>
        <w:numPr>
          <w:ilvl w:val="0"/>
          <w:numId w:val="7"/>
        </w:numPr>
        <w:jc w:val="both"/>
        <w:rPr>
          <w:rFonts w:ascii="Arial" w:hAnsi="Arial" w:cs="Arial"/>
        </w:rPr>
      </w:pPr>
      <w:r>
        <w:rPr>
          <w:rFonts w:ascii="Arial" w:hAnsi="Arial" w:cs="Arial"/>
        </w:rPr>
        <w:t>Psicólogos</w:t>
      </w:r>
    </w:p>
    <w:p w:rsidR="005F2552" w:rsidRDefault="005F2552" w:rsidP="0013116F">
      <w:pPr>
        <w:pStyle w:val="Prrafodelista"/>
        <w:numPr>
          <w:ilvl w:val="0"/>
          <w:numId w:val="7"/>
        </w:numPr>
        <w:jc w:val="both"/>
        <w:rPr>
          <w:rFonts w:ascii="Arial" w:hAnsi="Arial" w:cs="Arial"/>
        </w:rPr>
      </w:pPr>
      <w:r>
        <w:rPr>
          <w:rFonts w:ascii="Arial" w:hAnsi="Arial" w:cs="Arial"/>
        </w:rPr>
        <w:t>Fonoaudiólogos</w:t>
      </w:r>
    </w:p>
    <w:p w:rsidR="005F2552" w:rsidRDefault="005F2552" w:rsidP="0013116F">
      <w:pPr>
        <w:pStyle w:val="Prrafodelista"/>
        <w:numPr>
          <w:ilvl w:val="0"/>
          <w:numId w:val="7"/>
        </w:numPr>
        <w:jc w:val="both"/>
        <w:rPr>
          <w:rFonts w:ascii="Arial" w:hAnsi="Arial" w:cs="Arial"/>
        </w:rPr>
      </w:pPr>
      <w:r>
        <w:rPr>
          <w:rFonts w:ascii="Arial" w:hAnsi="Arial" w:cs="Arial"/>
        </w:rPr>
        <w:t xml:space="preserve">Psicopedagogos </w:t>
      </w:r>
    </w:p>
    <w:p w:rsidR="005F2552" w:rsidRPr="00617E8F" w:rsidRDefault="005F2552" w:rsidP="00617E8F">
      <w:pPr>
        <w:pStyle w:val="Prrafodelista"/>
        <w:numPr>
          <w:ilvl w:val="0"/>
          <w:numId w:val="7"/>
        </w:numPr>
        <w:jc w:val="both"/>
        <w:rPr>
          <w:rFonts w:ascii="Arial" w:hAnsi="Arial" w:cs="Arial"/>
        </w:rPr>
      </w:pPr>
      <w:r>
        <w:rPr>
          <w:rFonts w:ascii="Arial" w:hAnsi="Arial" w:cs="Arial"/>
        </w:rPr>
        <w:t>Nutricionistas</w:t>
      </w:r>
    </w:p>
    <w:p w:rsidR="005F2552" w:rsidRDefault="005F2552" w:rsidP="00617E8F">
      <w:pPr>
        <w:jc w:val="both"/>
        <w:rPr>
          <w:rFonts w:ascii="Arial" w:hAnsi="Arial" w:cs="Arial"/>
        </w:rPr>
      </w:pPr>
    </w:p>
    <w:p w:rsidR="005F2552" w:rsidRPr="00617E8F" w:rsidRDefault="005F2552" w:rsidP="00617E8F">
      <w:pPr>
        <w:jc w:val="both"/>
        <w:rPr>
          <w:rFonts w:ascii="Arial" w:hAnsi="Arial" w:cs="Arial"/>
        </w:rPr>
      </w:pPr>
    </w:p>
    <w:p w:rsidR="005F2552" w:rsidRPr="000B2308" w:rsidRDefault="005F2552" w:rsidP="000B2308">
      <w:pPr>
        <w:jc w:val="center"/>
        <w:rPr>
          <w:rFonts w:ascii="Arial" w:hAnsi="Arial" w:cs="Arial"/>
          <w:b/>
          <w:bCs/>
          <w:u w:val="single"/>
        </w:rPr>
      </w:pPr>
      <w:r w:rsidRPr="000B2308">
        <w:rPr>
          <w:rFonts w:ascii="Arial" w:hAnsi="Arial" w:cs="Arial"/>
          <w:b/>
          <w:bCs/>
          <w:u w:val="single"/>
        </w:rPr>
        <w:t>SECCIÓN PRIMERA</w:t>
      </w:r>
    </w:p>
    <w:p w:rsidR="005F2552" w:rsidRPr="000B2308" w:rsidRDefault="005F2552" w:rsidP="000B2308">
      <w:pPr>
        <w:jc w:val="center"/>
        <w:rPr>
          <w:rFonts w:ascii="Arial" w:hAnsi="Arial" w:cs="Arial"/>
        </w:rPr>
      </w:pPr>
      <w:r w:rsidRPr="000B2308">
        <w:rPr>
          <w:rFonts w:ascii="Arial" w:hAnsi="Arial" w:cs="Arial"/>
        </w:rPr>
        <w:t>PAUTAS DE FUNCIONAMIENTO</w:t>
      </w:r>
    </w:p>
    <w:p w:rsidR="005F2552" w:rsidRDefault="005F2552" w:rsidP="000B2308">
      <w:pPr>
        <w:jc w:val="center"/>
        <w:rPr>
          <w:rFonts w:ascii="Arial" w:hAnsi="Arial" w:cs="Arial"/>
        </w:rPr>
      </w:pPr>
    </w:p>
    <w:p w:rsidR="005F2552" w:rsidRDefault="005F2552" w:rsidP="008E7F31">
      <w:pPr>
        <w:jc w:val="both"/>
        <w:rPr>
          <w:rFonts w:ascii="Arial" w:hAnsi="Arial" w:cs="Arial"/>
          <w:b/>
          <w:bCs/>
        </w:rPr>
      </w:pPr>
      <w:r w:rsidRPr="000850F1">
        <w:rPr>
          <w:rFonts w:ascii="Arial" w:hAnsi="Arial" w:cs="Arial"/>
          <w:b/>
          <w:bCs/>
          <w:u w:val="single"/>
        </w:rPr>
        <w:t>PERMISOS</w:t>
      </w:r>
      <w:r>
        <w:rPr>
          <w:rFonts w:ascii="Arial" w:hAnsi="Arial" w:cs="Arial"/>
          <w:b/>
          <w:bCs/>
        </w:rPr>
        <w:t>:</w:t>
      </w:r>
    </w:p>
    <w:p w:rsidR="005F2552" w:rsidRPr="00E40C9D" w:rsidRDefault="005F2552" w:rsidP="008E7F31">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5F2552" w:rsidRDefault="005F2552" w:rsidP="0059247A">
      <w:pPr>
        <w:pStyle w:val="Prrafodelista"/>
        <w:numPr>
          <w:ilvl w:val="0"/>
          <w:numId w:val="9"/>
        </w:numPr>
        <w:jc w:val="both"/>
        <w:rPr>
          <w:rFonts w:ascii="Arial" w:hAnsi="Arial" w:cs="Arial"/>
        </w:rPr>
      </w:pPr>
      <w:r w:rsidRPr="00A057F7">
        <w:rPr>
          <w:rFonts w:ascii="Arial" w:hAnsi="Arial" w:cs="Arial"/>
        </w:rPr>
        <w:t>CERTIFICADO UNICO HABILITANTE PARA CIRCULACION – EMERGENCIA COVID-19. Las personas incluidas deberán poseer el certificado para circular aprobado por Resolución Nº 48/20 del Ministerio del Interior, conforme Decisión Administrativa Nº 446/20 o la que en el futuro las reemplace o modifique, según corresponda.</w:t>
      </w:r>
    </w:p>
    <w:p w:rsidR="002227E5" w:rsidRPr="00A057F7" w:rsidRDefault="002227E5" w:rsidP="002227E5">
      <w:pPr>
        <w:pStyle w:val="Prrafodelista"/>
        <w:numPr>
          <w:ilvl w:val="0"/>
          <w:numId w:val="9"/>
        </w:numPr>
        <w:jc w:val="both"/>
        <w:rPr>
          <w:rFonts w:ascii="Arial" w:hAnsi="Arial" w:cs="Arial"/>
        </w:rPr>
      </w:pPr>
      <w:r w:rsidRPr="002227E5">
        <w:rPr>
          <w:rFonts w:ascii="Arial" w:hAnsi="Arial" w:cs="Arial"/>
          <w:b/>
        </w:rPr>
        <w:t>Permiso Municipal:</w:t>
      </w:r>
      <w:r>
        <w:rPr>
          <w:rFonts w:ascii="Arial" w:hAnsi="Arial" w:cs="Arial"/>
        </w:rPr>
        <w:t xml:space="preserve"> </w:t>
      </w:r>
      <w:r w:rsidRPr="002227E5">
        <w:rPr>
          <w:rFonts w:ascii="Arial" w:hAnsi="Arial" w:cs="Arial"/>
        </w:rPr>
        <w:t>Los profesionales que se desempeñe en las oficinas privadas deberán registrarse y obtener un permiso de tránsito. La solicitud del permiso deberá ser tramitada a través del sitio oficial del Gobierno Municipal: www.bolivar.gob.ar/permisos.</w:t>
      </w:r>
    </w:p>
    <w:p w:rsidR="005F2552" w:rsidRDefault="005F2552" w:rsidP="005928BA">
      <w:pPr>
        <w:pStyle w:val="Prrafodelista"/>
        <w:jc w:val="both"/>
        <w:rPr>
          <w:rFonts w:ascii="Arial" w:hAnsi="Arial" w:cs="Arial"/>
        </w:rPr>
      </w:pPr>
    </w:p>
    <w:p w:rsidR="005F2552" w:rsidRDefault="005F2552" w:rsidP="008E7F31">
      <w:pPr>
        <w:jc w:val="both"/>
        <w:rPr>
          <w:rFonts w:ascii="Arial" w:hAnsi="Arial" w:cs="Arial"/>
          <w:b/>
          <w:bCs/>
        </w:rPr>
      </w:pPr>
    </w:p>
    <w:p w:rsidR="005F2552" w:rsidRPr="000B2308" w:rsidRDefault="005F2552" w:rsidP="008E7F31">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5F2552" w:rsidRDefault="005F2552" w:rsidP="008E7F31">
      <w:pPr>
        <w:jc w:val="both"/>
        <w:rPr>
          <w:rFonts w:ascii="Arial" w:hAnsi="Arial" w:cs="Arial"/>
        </w:rPr>
      </w:pPr>
      <w:r w:rsidRPr="006045FD">
        <w:rPr>
          <w:rFonts w:ascii="Arial" w:hAnsi="Arial" w:cs="Arial"/>
        </w:rPr>
        <w:t xml:space="preserve">Las personas incluidas </w:t>
      </w:r>
      <w:r>
        <w:rPr>
          <w:rFonts w:ascii="Arial" w:hAnsi="Arial" w:cs="Arial"/>
        </w:rPr>
        <w:t>realizarán todas las actividades comprendidas en el horario de 8:30 a 15:30, sin excepción.</w:t>
      </w:r>
    </w:p>
    <w:p w:rsidR="005F2552" w:rsidRDefault="005F2552" w:rsidP="008E7F31">
      <w:pPr>
        <w:jc w:val="both"/>
        <w:rPr>
          <w:rFonts w:ascii="Arial" w:hAnsi="Arial" w:cs="Arial"/>
        </w:rPr>
      </w:pPr>
    </w:p>
    <w:p w:rsidR="005F2552" w:rsidRDefault="005F2552" w:rsidP="00962CF6">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5F2552" w:rsidRDefault="005F2552" w:rsidP="00962CF6">
      <w:pPr>
        <w:jc w:val="both"/>
        <w:rPr>
          <w:rFonts w:ascii="Arial" w:hAnsi="Arial" w:cs="Arial"/>
          <w:b/>
          <w:bCs/>
        </w:rPr>
      </w:pPr>
      <w:r>
        <w:rPr>
          <w:rFonts w:ascii="Arial" w:hAnsi="Arial" w:cs="Arial"/>
        </w:rPr>
        <w:t>Conforme lo establecido el inc. 5</w:t>
      </w:r>
      <w:r w:rsidRPr="00E7322F">
        <w:rPr>
          <w:rFonts w:ascii="Arial" w:hAnsi="Arial" w:cs="Arial"/>
        </w:rPr>
        <w:t>)</w:t>
      </w:r>
      <w:r>
        <w:rPr>
          <w:rFonts w:ascii="Arial" w:hAnsi="Arial" w:cs="Arial"/>
        </w:rPr>
        <w:t xml:space="preserve"> 6) y 7) del </w:t>
      </w:r>
      <w:r w:rsidRPr="00E7322F">
        <w:rPr>
          <w:rFonts w:ascii="Arial" w:hAnsi="Arial" w:cs="Arial"/>
        </w:rPr>
        <w:t xml:space="preserve"> art. 1° de la Decisión Administrativa N° 524/20</w:t>
      </w:r>
      <w:r>
        <w:rPr>
          <w:rFonts w:ascii="Arial" w:hAnsi="Arial" w:cs="Arial"/>
        </w:rPr>
        <w:t xml:space="preserve">. </w:t>
      </w:r>
      <w:r w:rsidRPr="00962CF6">
        <w:rPr>
          <w:rFonts w:ascii="Arial" w:hAnsi="Arial" w:cs="Arial"/>
          <w:lang w:val="es-ES"/>
        </w:rPr>
        <w:t xml:space="preserve">Se deberá otorgar el turno en forma telefónica, previo interrogatorio si presenta algún síntoma de patología respiratoria, en caso de ser positivo, aconsejar que permanezca en su domicilio y se comunique al número telefónico 107. </w:t>
      </w:r>
    </w:p>
    <w:p w:rsidR="005F2552" w:rsidRDefault="005F2552" w:rsidP="00962CF6">
      <w:pPr>
        <w:jc w:val="both"/>
        <w:rPr>
          <w:rFonts w:ascii="Arial" w:hAnsi="Arial" w:cs="Arial"/>
          <w:b/>
          <w:bCs/>
        </w:rPr>
      </w:pPr>
      <w:r w:rsidRPr="00962CF6">
        <w:rPr>
          <w:rFonts w:ascii="Arial" w:hAnsi="Arial" w:cs="Arial"/>
          <w:lang w:val="es-ES"/>
        </w:rPr>
        <w:t>Los turnos se deberán organizar con amplitud de tiempo, evitando que dos o más personas se encuentren en el centro ambulatorio médico.</w:t>
      </w:r>
    </w:p>
    <w:p w:rsidR="005F2552" w:rsidRDefault="005F2552" w:rsidP="00962CF6">
      <w:pPr>
        <w:jc w:val="both"/>
        <w:rPr>
          <w:rFonts w:ascii="Arial" w:hAnsi="Arial" w:cs="Arial"/>
          <w:b/>
          <w:bCs/>
        </w:rPr>
      </w:pPr>
      <w:r w:rsidRPr="00962CF6">
        <w:rPr>
          <w:rFonts w:ascii="Arial" w:hAnsi="Arial" w:cs="Arial"/>
          <w:lang w:val="es-ES"/>
        </w:rPr>
        <w:t>El lavado de manos o uso de alcohol en gel es obligatorio antes de ser  atendido por el profesional.</w:t>
      </w:r>
    </w:p>
    <w:p w:rsidR="005F2552" w:rsidRDefault="005F2552" w:rsidP="00962CF6">
      <w:pPr>
        <w:jc w:val="both"/>
        <w:rPr>
          <w:rFonts w:ascii="Arial" w:hAnsi="Arial" w:cs="Arial"/>
          <w:b/>
          <w:bCs/>
        </w:rPr>
      </w:pPr>
      <w:r w:rsidRPr="00962CF6">
        <w:rPr>
          <w:rFonts w:ascii="Arial" w:hAnsi="Arial" w:cs="Arial"/>
          <w:lang w:val="es-ES"/>
        </w:rPr>
        <w:t>El profesional que proceda a la atención deberá reunir todas las medidas preventivas sanitarias (EPP).</w:t>
      </w:r>
    </w:p>
    <w:p w:rsidR="005F2552" w:rsidRDefault="005F2552" w:rsidP="008E7F31">
      <w:pPr>
        <w:jc w:val="both"/>
        <w:rPr>
          <w:rFonts w:ascii="Arial" w:hAnsi="Arial" w:cs="Arial"/>
          <w:b/>
          <w:bCs/>
        </w:rPr>
      </w:pPr>
      <w:r w:rsidRPr="00962CF6">
        <w:rPr>
          <w:rFonts w:ascii="Arial" w:hAnsi="Arial" w:cs="Arial"/>
          <w:lang w:val="es-ES"/>
        </w:rPr>
        <w:t xml:space="preserve">Los equipos o elementos en el entorno del paciente que puedan haber sido contaminados con fluidos corporales infecciosos deben </w:t>
      </w:r>
      <w:r>
        <w:rPr>
          <w:rFonts w:ascii="Arial" w:hAnsi="Arial" w:cs="Arial"/>
          <w:lang w:val="es-ES"/>
        </w:rPr>
        <w:t>ser manipulados</w:t>
      </w:r>
      <w:r w:rsidRPr="00962CF6">
        <w:rPr>
          <w:rFonts w:ascii="Arial" w:hAnsi="Arial" w:cs="Arial"/>
          <w:lang w:val="es-ES"/>
        </w:rPr>
        <w:t xml:space="preserve"> de manera </w:t>
      </w:r>
      <w:r>
        <w:rPr>
          <w:rFonts w:ascii="Arial" w:hAnsi="Arial" w:cs="Arial"/>
          <w:lang w:val="es-ES"/>
        </w:rPr>
        <w:t xml:space="preserve">tal </w:t>
      </w:r>
      <w:r w:rsidRPr="00962CF6">
        <w:rPr>
          <w:rFonts w:ascii="Arial" w:hAnsi="Arial" w:cs="Arial"/>
          <w:lang w:val="es-ES"/>
        </w:rPr>
        <w:t>que se evite la transmisión de agentes infecciosos, descarte</w:t>
      </w:r>
      <w:r>
        <w:rPr>
          <w:rFonts w:ascii="Arial" w:hAnsi="Arial" w:cs="Arial"/>
          <w:lang w:val="es-ES"/>
        </w:rPr>
        <w:t xml:space="preserve"> de </w:t>
      </w:r>
      <w:r w:rsidRPr="00962CF6">
        <w:rPr>
          <w:rFonts w:ascii="Arial" w:hAnsi="Arial" w:cs="Arial"/>
          <w:lang w:val="es-ES"/>
        </w:rPr>
        <w:t>equipos muy sucios en contenedores adecuados, limpie</w:t>
      </w:r>
      <w:r>
        <w:rPr>
          <w:rFonts w:ascii="Arial" w:hAnsi="Arial" w:cs="Arial"/>
          <w:lang w:val="es-ES"/>
        </w:rPr>
        <w:t>za y desinfección o esterilización</w:t>
      </w:r>
      <w:r w:rsidRPr="00962CF6">
        <w:rPr>
          <w:rFonts w:ascii="Arial" w:hAnsi="Arial" w:cs="Arial"/>
          <w:lang w:val="es-ES"/>
        </w:rPr>
        <w:t xml:space="preserve"> adecuada</w:t>
      </w:r>
      <w:r>
        <w:rPr>
          <w:rFonts w:ascii="Arial" w:hAnsi="Arial" w:cs="Arial"/>
          <w:lang w:val="es-ES"/>
        </w:rPr>
        <w:t xml:space="preserve"> del</w:t>
      </w:r>
      <w:r w:rsidRPr="00962CF6">
        <w:rPr>
          <w:rFonts w:ascii="Arial" w:hAnsi="Arial" w:cs="Arial"/>
          <w:lang w:val="es-ES"/>
        </w:rPr>
        <w:t xml:space="preserve"> equipo reutilizable antes de usar en otro paciente. </w:t>
      </w:r>
    </w:p>
    <w:p w:rsidR="005F2552" w:rsidRDefault="005F2552" w:rsidP="008E7F31">
      <w:pPr>
        <w:jc w:val="both"/>
        <w:rPr>
          <w:rFonts w:ascii="Arial" w:hAnsi="Arial" w:cs="Arial"/>
          <w:b/>
          <w:bCs/>
        </w:rPr>
      </w:pPr>
    </w:p>
    <w:p w:rsidR="005F2552" w:rsidRDefault="005F2552" w:rsidP="008E7F31">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5F2552" w:rsidRDefault="005F2552" w:rsidP="008E7F31">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consultorio.</w:t>
      </w:r>
    </w:p>
    <w:p w:rsidR="005F2552" w:rsidRDefault="005F2552" w:rsidP="004D233F">
      <w:pPr>
        <w:jc w:val="both"/>
        <w:rPr>
          <w:rFonts w:ascii="Arial" w:hAnsi="Arial" w:cs="Arial"/>
        </w:rPr>
      </w:pPr>
      <w:r>
        <w:rPr>
          <w:rFonts w:ascii="Arial" w:hAnsi="Arial" w:cs="Arial"/>
        </w:rPr>
        <w:t>La organización del consultorio y/o centro de salud, correrá por cuenta y responsabilidad del profesional titular.</w:t>
      </w:r>
    </w:p>
    <w:p w:rsidR="005F2552" w:rsidRDefault="005F2552" w:rsidP="004D233F">
      <w:pPr>
        <w:jc w:val="both"/>
        <w:rPr>
          <w:rFonts w:ascii="Arial" w:hAnsi="Arial" w:cs="Arial"/>
        </w:rPr>
      </w:pPr>
    </w:p>
    <w:p w:rsidR="005F2552" w:rsidRDefault="005F2552" w:rsidP="004D233F">
      <w:pPr>
        <w:jc w:val="both"/>
        <w:rPr>
          <w:rFonts w:ascii="Arial" w:hAnsi="Arial" w:cs="Arial"/>
        </w:rPr>
      </w:pPr>
      <w:r>
        <w:rPr>
          <w:rFonts w:ascii="Arial" w:hAnsi="Arial" w:cs="Arial"/>
        </w:rPr>
        <w:t>En virtud de ello, se establecen las siguientes reglas de trabajo:</w:t>
      </w:r>
    </w:p>
    <w:p w:rsidR="005F2552" w:rsidRDefault="005F2552" w:rsidP="004D233F">
      <w:pPr>
        <w:jc w:val="both"/>
        <w:rPr>
          <w:rFonts w:ascii="Arial" w:hAnsi="Arial" w:cs="Arial"/>
        </w:rPr>
      </w:pPr>
    </w:p>
    <w:p w:rsidR="005F2552" w:rsidRPr="004D233F" w:rsidRDefault="005F2552" w:rsidP="004D233F">
      <w:pPr>
        <w:pStyle w:val="Prrafodelista"/>
        <w:numPr>
          <w:ilvl w:val="0"/>
          <w:numId w:val="10"/>
        </w:numPr>
        <w:jc w:val="both"/>
        <w:rPr>
          <w:rFonts w:ascii="Arial" w:hAnsi="Arial" w:cs="Arial"/>
          <w:b/>
          <w:bCs/>
        </w:rPr>
      </w:pPr>
      <w:r w:rsidRPr="004D233F">
        <w:rPr>
          <w:rFonts w:ascii="Arial" w:hAnsi="Arial" w:cs="Arial"/>
          <w:b/>
          <w:bCs/>
        </w:rPr>
        <w:t>ACTIVIDADES INTERNAS:</w:t>
      </w:r>
    </w:p>
    <w:p w:rsidR="005F2552" w:rsidRDefault="005F2552" w:rsidP="00C7619D">
      <w:pPr>
        <w:pStyle w:val="Prrafodelista"/>
        <w:jc w:val="both"/>
        <w:rPr>
          <w:rFonts w:ascii="Arial" w:hAnsi="Arial" w:cs="Arial"/>
        </w:rPr>
      </w:pPr>
    </w:p>
    <w:p w:rsidR="005F2552" w:rsidRDefault="005F2552" w:rsidP="002476B8">
      <w:pPr>
        <w:pStyle w:val="Prrafodelista"/>
        <w:ind w:left="0"/>
        <w:jc w:val="both"/>
        <w:rPr>
          <w:rFonts w:ascii="Arial" w:hAnsi="Arial" w:cs="Arial"/>
        </w:rPr>
      </w:pPr>
      <w:r>
        <w:rPr>
          <w:rFonts w:ascii="Arial" w:hAnsi="Arial" w:cs="Arial"/>
        </w:rPr>
        <w:t>En el interior del establecimiento, únicamente podrán trabajar hasta una (1) personas.</w:t>
      </w:r>
    </w:p>
    <w:p w:rsidR="005F2552" w:rsidRDefault="005F2552" w:rsidP="00492005">
      <w:pPr>
        <w:pStyle w:val="Prrafodelista"/>
        <w:ind w:left="-142" w:firstLine="142"/>
        <w:jc w:val="both"/>
        <w:rPr>
          <w:rFonts w:ascii="Arial" w:hAnsi="Arial" w:cs="Arial"/>
        </w:rPr>
      </w:pPr>
    </w:p>
    <w:p w:rsidR="005F2552" w:rsidRDefault="005F2552" w:rsidP="002476B8">
      <w:pPr>
        <w:pStyle w:val="Prrafodelista"/>
        <w:ind w:left="0"/>
        <w:jc w:val="both"/>
        <w:rPr>
          <w:rFonts w:ascii="Arial" w:hAnsi="Arial" w:cs="Arial"/>
          <w:b/>
          <w:bCs/>
        </w:rPr>
      </w:pPr>
      <w:r>
        <w:rPr>
          <w:rFonts w:ascii="Arial" w:hAnsi="Arial" w:cs="Arial"/>
        </w:rPr>
        <w:lastRenderedPageBreak/>
        <w:t>En caso de que en el Centro de Salud atendieran más de un profesional médico, deberán organizar los turnos de manera tal que atienda un único profesional por turno, evitando el contacto de pacientes en la sala de espera.</w:t>
      </w:r>
    </w:p>
    <w:p w:rsidR="005F2552" w:rsidRPr="004D233F" w:rsidRDefault="005F2552" w:rsidP="00C7619D">
      <w:pPr>
        <w:pStyle w:val="Prrafodelista"/>
        <w:jc w:val="both"/>
        <w:rPr>
          <w:rFonts w:ascii="Arial" w:hAnsi="Arial" w:cs="Arial"/>
        </w:rPr>
      </w:pPr>
    </w:p>
    <w:p w:rsidR="005F2552" w:rsidRPr="00A057F7" w:rsidRDefault="005F2552" w:rsidP="008E7F31">
      <w:pPr>
        <w:jc w:val="both"/>
        <w:rPr>
          <w:rFonts w:ascii="Arial" w:hAnsi="Arial" w:cs="Arial"/>
        </w:rPr>
      </w:pPr>
      <w:r w:rsidRPr="00A057F7">
        <w:rPr>
          <w:rFonts w:ascii="Arial" w:hAnsi="Arial" w:cs="Arial"/>
        </w:rPr>
        <w:t>Con arreglo a la Resolución Nº 207/20 del Ministerio de Trabajo, Empleo y Seguridad Social, prorrogada por su similar Nº 296/20 y la Resolución Nº 627/20 del Ministerio de Salud de la Nación, las personas que a continuación se mencionan no podrán desarrollar ninguna tarea interna ni externa, a saber:</w:t>
      </w:r>
    </w:p>
    <w:p w:rsidR="005F2552" w:rsidRPr="00A057F7" w:rsidRDefault="005F2552" w:rsidP="001042F3">
      <w:pPr>
        <w:jc w:val="both"/>
        <w:rPr>
          <w:rFonts w:ascii="Arial" w:hAnsi="Arial" w:cs="Arial"/>
        </w:rPr>
      </w:pPr>
      <w:r w:rsidRPr="00A057F7">
        <w:rPr>
          <w:rFonts w:ascii="Arial" w:hAnsi="Arial" w:cs="Arial"/>
        </w:rPr>
        <w:t>a. Trabajadores y trabajadoras incluidos en los “grupos de riesgo” que define la autoridad sanitaria nacional.</w:t>
      </w:r>
    </w:p>
    <w:p w:rsidR="005F2552" w:rsidRPr="00A057F7" w:rsidRDefault="005F2552" w:rsidP="001042F3">
      <w:pPr>
        <w:jc w:val="both"/>
        <w:rPr>
          <w:rFonts w:ascii="Arial" w:hAnsi="Arial" w:cs="Arial"/>
        </w:rPr>
      </w:pPr>
      <w:r w:rsidRPr="00A057F7">
        <w:rPr>
          <w:rFonts w:ascii="Arial" w:hAnsi="Arial" w:cs="Arial"/>
        </w:rPr>
        <w:t>Dichos grupos, de conformidad con la definición establecida en el artículo 3° de la Resolución N° 627/20 del Ministerio de Salud de la Nación son:</w:t>
      </w:r>
    </w:p>
    <w:p w:rsidR="005F2552" w:rsidRPr="00A057F7" w:rsidRDefault="005F2552" w:rsidP="001042F3">
      <w:pPr>
        <w:ind w:left="708"/>
        <w:jc w:val="both"/>
        <w:rPr>
          <w:rFonts w:ascii="Arial" w:hAnsi="Arial" w:cs="Arial"/>
        </w:rPr>
      </w:pPr>
      <w:r w:rsidRPr="00A057F7">
        <w:rPr>
          <w:rFonts w:ascii="Arial" w:hAnsi="Arial" w:cs="Arial"/>
        </w:rPr>
        <w:t>I. Personas con enfermedades respiratorias crónicas: hernia diafragmática, enfermedad pulmonar obstructiva crónica [EPOC], enfisema congénito, displasia broncopulmonar, traqueostomizados crónicos, bronquiectasias, fibrosis quística y asma moderado o severo.</w:t>
      </w:r>
    </w:p>
    <w:p w:rsidR="005F2552" w:rsidRPr="00A057F7" w:rsidRDefault="005F2552" w:rsidP="001042F3">
      <w:pPr>
        <w:ind w:left="708"/>
        <w:jc w:val="both"/>
        <w:rPr>
          <w:rFonts w:ascii="Arial" w:hAnsi="Arial" w:cs="Arial"/>
        </w:rPr>
      </w:pPr>
      <w:r w:rsidRPr="00A057F7">
        <w:rPr>
          <w:rFonts w:ascii="Arial" w:hAnsi="Arial" w:cs="Arial"/>
        </w:rPr>
        <w:t>II. Personas con enfermedades cardíacas: insuficiencia cardíaca, enfermedad coronaria, reemplazo valvular, valvulopatías y cardiopatías congénitas.</w:t>
      </w:r>
    </w:p>
    <w:p w:rsidR="005F2552" w:rsidRPr="00A057F7" w:rsidRDefault="005F2552" w:rsidP="001042F3">
      <w:pPr>
        <w:ind w:left="708"/>
        <w:jc w:val="both"/>
        <w:rPr>
          <w:rFonts w:ascii="Arial" w:hAnsi="Arial" w:cs="Arial"/>
        </w:rPr>
      </w:pPr>
      <w:r w:rsidRPr="00A057F7">
        <w:rPr>
          <w:rFonts w:ascii="Arial" w:hAnsi="Arial" w:cs="Arial"/>
        </w:rPr>
        <w:t>III. Personas diabéticas.</w:t>
      </w:r>
    </w:p>
    <w:p w:rsidR="005F2552" w:rsidRPr="00A057F7" w:rsidRDefault="005F2552" w:rsidP="001042F3">
      <w:pPr>
        <w:ind w:left="708"/>
        <w:jc w:val="both"/>
        <w:rPr>
          <w:rFonts w:ascii="Arial" w:hAnsi="Arial" w:cs="Arial"/>
        </w:rPr>
      </w:pPr>
      <w:r w:rsidRPr="00A057F7">
        <w:rPr>
          <w:rFonts w:ascii="Arial" w:hAnsi="Arial" w:cs="Arial"/>
        </w:rPr>
        <w:t>IV. Personas con insuficiencia renal crónica en diálisis o con expectativas de ingresar a diálisis en los siguientes seis meses.</w:t>
      </w:r>
    </w:p>
    <w:p w:rsidR="005F2552" w:rsidRPr="00A057F7" w:rsidRDefault="005F2552" w:rsidP="001042F3">
      <w:pPr>
        <w:ind w:left="708"/>
        <w:jc w:val="both"/>
        <w:rPr>
          <w:rFonts w:ascii="Arial" w:hAnsi="Arial" w:cs="Arial"/>
        </w:rPr>
      </w:pPr>
      <w:r w:rsidRPr="00A057F7">
        <w:rPr>
          <w:rFonts w:ascii="Arial" w:hAnsi="Arial" w:cs="Arial"/>
        </w:rPr>
        <w:t>V. Personas con Inmunodeficiencias:</w:t>
      </w:r>
    </w:p>
    <w:p w:rsidR="005F2552" w:rsidRPr="00A057F7" w:rsidRDefault="005F2552" w:rsidP="001042F3">
      <w:pPr>
        <w:ind w:left="1416"/>
        <w:jc w:val="both"/>
        <w:rPr>
          <w:rFonts w:ascii="Arial" w:hAnsi="Arial" w:cs="Arial"/>
        </w:rPr>
      </w:pPr>
      <w:r w:rsidRPr="00A057F7">
        <w:rPr>
          <w:rFonts w:ascii="Arial" w:hAnsi="Arial" w:cs="Arial"/>
        </w:rPr>
        <w:t>• Congénita, asplenia funcional o anatómica (incluida anemia drepanocítica) y desnutrición grave</w:t>
      </w:r>
    </w:p>
    <w:p w:rsidR="005F2552" w:rsidRPr="00A057F7" w:rsidRDefault="005F2552" w:rsidP="001042F3">
      <w:pPr>
        <w:ind w:left="1416"/>
        <w:jc w:val="both"/>
        <w:rPr>
          <w:rFonts w:ascii="Arial" w:hAnsi="Arial" w:cs="Arial"/>
        </w:rPr>
      </w:pPr>
      <w:r w:rsidRPr="00A057F7">
        <w:rPr>
          <w:rFonts w:ascii="Arial" w:hAnsi="Arial" w:cs="Arial"/>
        </w:rPr>
        <w:t>• VIH dependiendo del status (&lt; de 350 CD4 o con carga viral detectable)</w:t>
      </w:r>
    </w:p>
    <w:p w:rsidR="005F2552" w:rsidRPr="00A057F7" w:rsidRDefault="005F2552" w:rsidP="001042F3">
      <w:pPr>
        <w:ind w:left="1416"/>
        <w:jc w:val="both"/>
        <w:rPr>
          <w:rFonts w:ascii="Arial" w:hAnsi="Arial" w:cs="Arial"/>
        </w:rPr>
      </w:pPr>
      <w:r w:rsidRPr="00A057F7">
        <w:rPr>
          <w:rFonts w:ascii="Arial" w:hAnsi="Arial" w:cs="Arial"/>
        </w:rPr>
        <w:t>• Personas con medicación inmunosupresora o corticoides en altas dosis (mayor a 2 mg/kg/día de metilprednisona o más de 20 mg/día o su equivalente por más de 14 días)</w:t>
      </w:r>
    </w:p>
    <w:p w:rsidR="005F2552" w:rsidRPr="00A057F7" w:rsidRDefault="005F2552" w:rsidP="001042F3">
      <w:pPr>
        <w:ind w:left="708"/>
        <w:jc w:val="both"/>
        <w:rPr>
          <w:rFonts w:ascii="Arial" w:hAnsi="Arial" w:cs="Arial"/>
        </w:rPr>
      </w:pPr>
      <w:r w:rsidRPr="00A057F7">
        <w:rPr>
          <w:rFonts w:ascii="Arial" w:hAnsi="Arial" w:cs="Arial"/>
        </w:rPr>
        <w:t>VI. Pacientes oncológicos y trasplantados:</w:t>
      </w:r>
    </w:p>
    <w:p w:rsidR="005F2552" w:rsidRPr="00A057F7" w:rsidRDefault="005F2552" w:rsidP="001042F3">
      <w:pPr>
        <w:ind w:left="1416"/>
        <w:jc w:val="both"/>
        <w:rPr>
          <w:rFonts w:ascii="Arial" w:hAnsi="Arial" w:cs="Arial"/>
        </w:rPr>
      </w:pPr>
      <w:r>
        <w:rPr>
          <w:rFonts w:ascii="Arial" w:hAnsi="Arial" w:cs="Arial"/>
        </w:rPr>
        <w:t>• C</w:t>
      </w:r>
      <w:r w:rsidRPr="00A057F7">
        <w:rPr>
          <w:rFonts w:ascii="Arial" w:hAnsi="Arial" w:cs="Arial"/>
        </w:rPr>
        <w:t>on enfermedad oncohematológica hasta seis meses posteriores a la remisión completa</w:t>
      </w:r>
    </w:p>
    <w:p w:rsidR="005F2552" w:rsidRPr="00A057F7" w:rsidRDefault="005F2552" w:rsidP="001042F3">
      <w:pPr>
        <w:ind w:left="1416"/>
        <w:jc w:val="both"/>
        <w:rPr>
          <w:rFonts w:ascii="Arial" w:hAnsi="Arial" w:cs="Arial"/>
        </w:rPr>
      </w:pPr>
      <w:r>
        <w:rPr>
          <w:rFonts w:ascii="Arial" w:hAnsi="Arial" w:cs="Arial"/>
        </w:rPr>
        <w:t>• C</w:t>
      </w:r>
      <w:r w:rsidRPr="00A057F7">
        <w:rPr>
          <w:rFonts w:ascii="Arial" w:hAnsi="Arial" w:cs="Arial"/>
        </w:rPr>
        <w:t>on tumor de órgano sólido en tratamiento</w:t>
      </w:r>
    </w:p>
    <w:p w:rsidR="005F2552" w:rsidRPr="00A057F7" w:rsidRDefault="005F2552" w:rsidP="001042F3">
      <w:pPr>
        <w:ind w:left="1416"/>
        <w:jc w:val="both"/>
        <w:rPr>
          <w:rFonts w:ascii="Arial" w:hAnsi="Arial" w:cs="Arial"/>
        </w:rPr>
      </w:pPr>
      <w:r>
        <w:rPr>
          <w:rFonts w:ascii="Arial" w:hAnsi="Arial" w:cs="Arial"/>
        </w:rPr>
        <w:t>• T</w:t>
      </w:r>
      <w:r w:rsidRPr="00A057F7">
        <w:rPr>
          <w:rFonts w:ascii="Arial" w:hAnsi="Arial" w:cs="Arial"/>
        </w:rPr>
        <w:t>rasplantados de órganos sólidos o de precursores hematopoyéticos</w:t>
      </w:r>
      <w:r>
        <w:rPr>
          <w:rFonts w:ascii="Arial" w:hAnsi="Arial" w:cs="Arial"/>
        </w:rPr>
        <w:t>.</w:t>
      </w:r>
    </w:p>
    <w:p w:rsidR="005F2552" w:rsidRPr="00A057F7" w:rsidRDefault="005F2552" w:rsidP="001042F3">
      <w:pPr>
        <w:ind w:left="708"/>
        <w:jc w:val="both"/>
        <w:rPr>
          <w:rFonts w:ascii="Arial" w:hAnsi="Arial" w:cs="Arial"/>
        </w:rPr>
      </w:pPr>
      <w:r w:rsidRPr="00A057F7">
        <w:rPr>
          <w:rFonts w:ascii="Arial" w:hAnsi="Arial" w:cs="Arial"/>
        </w:rPr>
        <w:t>VII. Personas con certificado único de discapacidad.</w:t>
      </w:r>
    </w:p>
    <w:p w:rsidR="005F2552" w:rsidRPr="00730C6F" w:rsidRDefault="005F2552" w:rsidP="008E7F31">
      <w:pPr>
        <w:jc w:val="both"/>
        <w:rPr>
          <w:rFonts w:ascii="Arial" w:hAnsi="Arial" w:cs="Arial"/>
          <w:color w:val="FF0000"/>
        </w:rPr>
      </w:pPr>
    </w:p>
    <w:p w:rsidR="005F2552" w:rsidRPr="000B2308" w:rsidRDefault="005F2552" w:rsidP="00C7619D">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5F2552" w:rsidRDefault="005F2552" w:rsidP="00C7619D">
      <w:pPr>
        <w:jc w:val="center"/>
        <w:rPr>
          <w:rFonts w:ascii="Arial" w:hAnsi="Arial" w:cs="Arial"/>
        </w:rPr>
      </w:pPr>
      <w:r>
        <w:rPr>
          <w:rFonts w:ascii="Arial" w:hAnsi="Arial" w:cs="Arial"/>
        </w:rPr>
        <w:lastRenderedPageBreak/>
        <w:t>MEDIDAS DE PREVENCIÓN SANITARIAS</w:t>
      </w:r>
    </w:p>
    <w:p w:rsidR="005F2552" w:rsidRPr="00D870DE" w:rsidRDefault="005F2552" w:rsidP="00C7619D">
      <w:pPr>
        <w:jc w:val="center"/>
        <w:rPr>
          <w:rFonts w:ascii="Arial" w:hAnsi="Arial" w:cs="Arial"/>
        </w:rPr>
      </w:pPr>
    </w:p>
    <w:p w:rsidR="005F2552" w:rsidRPr="000850F1" w:rsidRDefault="005F2552" w:rsidP="00145755">
      <w:pPr>
        <w:jc w:val="both"/>
        <w:rPr>
          <w:rFonts w:ascii="Arial" w:hAnsi="Arial" w:cs="Arial"/>
          <w:b/>
          <w:bCs/>
          <w:u w:val="single"/>
        </w:rPr>
      </w:pPr>
      <w:r w:rsidRPr="000850F1">
        <w:rPr>
          <w:rFonts w:ascii="Arial" w:hAnsi="Arial" w:cs="Arial"/>
          <w:b/>
          <w:bCs/>
          <w:u w:val="single"/>
        </w:rPr>
        <w:t>PRINCIPIO GENERAL PREVENTIVO</w:t>
      </w:r>
    </w:p>
    <w:p w:rsidR="005F2552" w:rsidRDefault="005F2552" w:rsidP="00145755">
      <w:pPr>
        <w:jc w:val="both"/>
        <w:rPr>
          <w:rFonts w:ascii="Arial" w:hAnsi="Arial" w:cs="Arial"/>
        </w:rPr>
      </w:pPr>
      <w:r>
        <w:rPr>
          <w:rFonts w:ascii="Arial" w:hAnsi="Arial" w:cs="Arial"/>
        </w:rPr>
        <w:t>El profesional responsable</w:t>
      </w:r>
      <w:r w:rsidRPr="00145755">
        <w:rPr>
          <w:rFonts w:ascii="Arial" w:hAnsi="Arial" w:cs="Arial"/>
        </w:rPr>
        <w:t xml:space="preserve"> deberá extremar los recaudos suficientes que permitan satisfacer las condiciones y medio ambiente de trabajo en consonancia con los protocolos establecidos por la autoridad sanitaria para la emergencia Coronavirus – COVID-19.</w:t>
      </w:r>
    </w:p>
    <w:p w:rsidR="005F2552" w:rsidRDefault="005F2552" w:rsidP="00145755">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5F2552" w:rsidRDefault="005F2552" w:rsidP="00730C6F">
      <w:pPr>
        <w:jc w:val="both"/>
        <w:rPr>
          <w:rFonts w:ascii="Arial" w:hAnsi="Arial" w:cs="Arial"/>
        </w:rPr>
      </w:pPr>
      <w:r>
        <w:rPr>
          <w:rFonts w:ascii="Arial" w:hAnsi="Arial" w:cs="Arial"/>
        </w:rPr>
        <w:t xml:space="preserve">Se aconseja el uso racional y apropiado del EPP durante la atención de casos sospechosos o confirmados de COVID-19, evitando el uso durante la circulación de áreas de libre acceso. </w:t>
      </w:r>
    </w:p>
    <w:p w:rsidR="005F2552" w:rsidRDefault="005F2552" w:rsidP="00730C6F">
      <w:pPr>
        <w:jc w:val="both"/>
        <w:rPr>
          <w:rFonts w:ascii="Arial" w:hAnsi="Arial" w:cs="Arial"/>
        </w:rPr>
      </w:pPr>
      <w:r>
        <w:rPr>
          <w:rFonts w:ascii="Arial" w:hAnsi="Arial" w:cs="Arial"/>
        </w:rPr>
        <w:t>Considerar la atención medica mediante el uso de telemedicina para evaluación de los pacientes que no requieran estricta atención presencial.</w:t>
      </w:r>
    </w:p>
    <w:p w:rsidR="005F2552" w:rsidRDefault="005F2552" w:rsidP="008E7F31">
      <w:pPr>
        <w:jc w:val="both"/>
        <w:rPr>
          <w:rFonts w:ascii="Arial" w:hAnsi="Arial" w:cs="Arial"/>
        </w:rPr>
      </w:pPr>
    </w:p>
    <w:p w:rsidR="005F2552" w:rsidRPr="000B2308" w:rsidRDefault="005F2552" w:rsidP="001B3368">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TERCERA</w:t>
      </w:r>
    </w:p>
    <w:p w:rsidR="005F2552" w:rsidRDefault="005F2552" w:rsidP="001B3368">
      <w:pPr>
        <w:jc w:val="center"/>
        <w:rPr>
          <w:rFonts w:ascii="Arial" w:hAnsi="Arial" w:cs="Arial"/>
        </w:rPr>
      </w:pPr>
      <w:r>
        <w:rPr>
          <w:rFonts w:ascii="Arial" w:hAnsi="Arial" w:cs="Arial"/>
        </w:rPr>
        <w:t>REGIMEN SANCIONATORIO</w:t>
      </w:r>
    </w:p>
    <w:p w:rsidR="005F2552" w:rsidRDefault="005F2552" w:rsidP="00E80CA3">
      <w:pPr>
        <w:rPr>
          <w:rFonts w:ascii="Arial" w:hAnsi="Arial" w:cs="Arial"/>
        </w:rPr>
      </w:pPr>
    </w:p>
    <w:p w:rsidR="005F2552" w:rsidRPr="00A32ED0" w:rsidRDefault="005F2552" w:rsidP="00E80CA3">
      <w:pPr>
        <w:rPr>
          <w:rFonts w:ascii="Arial" w:hAnsi="Arial" w:cs="Arial"/>
          <w:b/>
          <w:bCs/>
          <w:u w:val="single"/>
        </w:rPr>
      </w:pPr>
      <w:r w:rsidRPr="00A32ED0">
        <w:rPr>
          <w:rFonts w:ascii="Arial" w:hAnsi="Arial" w:cs="Arial"/>
          <w:b/>
          <w:bCs/>
          <w:u w:val="single"/>
        </w:rPr>
        <w:t>CADUCIDAD DEL PERMISO</w:t>
      </w:r>
    </w:p>
    <w:p w:rsidR="005F2552" w:rsidRPr="00A32ED0" w:rsidRDefault="005F2552" w:rsidP="001B3368">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Nº 267/80 de “Procedimiento Administrativo Municipal”. La caducidad produce la pérdida del derecho a requerir un nuevo permiso.</w:t>
      </w:r>
    </w:p>
    <w:p w:rsidR="005F2552" w:rsidRPr="00A32ED0" w:rsidRDefault="005F2552" w:rsidP="00E80CA3">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Gas-Oil.</w:t>
      </w:r>
    </w:p>
    <w:p w:rsidR="005F2552" w:rsidRPr="00A32ED0" w:rsidRDefault="005F2552" w:rsidP="00E80CA3">
      <w:pPr>
        <w:rPr>
          <w:rFonts w:ascii="Arial" w:hAnsi="Arial" w:cs="Arial"/>
          <w:b/>
          <w:bCs/>
          <w:u w:val="single"/>
        </w:rPr>
      </w:pPr>
    </w:p>
    <w:p w:rsidR="005F2552" w:rsidRPr="00A32ED0" w:rsidRDefault="005F2552" w:rsidP="00E80CA3">
      <w:pPr>
        <w:rPr>
          <w:rFonts w:ascii="Arial" w:hAnsi="Arial" w:cs="Arial"/>
          <w:b/>
          <w:bCs/>
          <w:u w:val="single"/>
        </w:rPr>
      </w:pPr>
      <w:r w:rsidRPr="00A32ED0">
        <w:rPr>
          <w:rFonts w:ascii="Arial" w:hAnsi="Arial" w:cs="Arial"/>
          <w:b/>
          <w:bCs/>
          <w:u w:val="single"/>
        </w:rPr>
        <w:t xml:space="preserve">CLAUSURA DEL </w:t>
      </w:r>
      <w:r>
        <w:rPr>
          <w:rFonts w:ascii="Arial" w:hAnsi="Arial" w:cs="Arial"/>
          <w:b/>
          <w:bCs/>
          <w:u w:val="single"/>
        </w:rPr>
        <w:t>LOCAL</w:t>
      </w:r>
    </w:p>
    <w:p w:rsidR="005F2552" w:rsidRPr="00A32ED0" w:rsidRDefault="005F2552" w:rsidP="00E80CA3">
      <w:pPr>
        <w:jc w:val="both"/>
        <w:rPr>
          <w:rFonts w:ascii="Arial" w:hAnsi="Arial" w:cs="Arial"/>
          <w:b/>
          <w:bCs/>
          <w:u w:val="single"/>
        </w:rPr>
      </w:pPr>
      <w:r w:rsidRPr="00A32ED0">
        <w:rPr>
          <w:rFonts w:ascii="Arial" w:hAnsi="Arial" w:cs="Arial"/>
          <w:lang w:val="es-ES_tradnl"/>
        </w:rPr>
        <w:t xml:space="preserve">La infracción a cualquiera de las disposiciones establecidas en el presente protocolo por parte de </w:t>
      </w:r>
      <w:r>
        <w:rPr>
          <w:rFonts w:ascii="Arial" w:hAnsi="Arial" w:cs="Arial"/>
          <w:lang w:val="es-ES_tradnl"/>
        </w:rPr>
        <w:t>los responsables</w:t>
      </w:r>
      <w:r w:rsidRPr="00A32ED0">
        <w:rPr>
          <w:rFonts w:ascii="Arial" w:hAnsi="Arial" w:cs="Arial"/>
          <w:lang w:val="es-ES_tradnl"/>
        </w:rPr>
        <w:t>, cuya observancia sea obligatoria, será sancionada, con multa de 200 a 3000 Litros de Gas-Oil y/o clausura de hasta treinta (30) días, sin perjuicio de las medidas que se adopten para la supresión del motivo determinante de la infracción</w:t>
      </w:r>
    </w:p>
    <w:p w:rsidR="005F2552" w:rsidRDefault="005F2552" w:rsidP="00ED43DE">
      <w:pPr>
        <w:widowControl w:val="0"/>
        <w:tabs>
          <w:tab w:val="left" w:pos="1050"/>
        </w:tabs>
        <w:autoSpaceDE w:val="0"/>
        <w:autoSpaceDN w:val="0"/>
        <w:adjustRightInd w:val="0"/>
        <w:jc w:val="both"/>
        <w:rPr>
          <w:rFonts w:ascii="Arial" w:hAnsi="Arial" w:cs="Arial"/>
          <w:lang w:val="es-ES_tradnl"/>
        </w:rPr>
      </w:pPr>
      <w:r w:rsidRPr="00A32ED0">
        <w:rPr>
          <w:rFonts w:ascii="Arial" w:hAnsi="Arial" w:cs="Arial"/>
          <w:u w:val="single"/>
          <w:lang w:val="es-ES_tradnl"/>
        </w:rPr>
        <w:t>Responsables</w:t>
      </w:r>
      <w:r w:rsidRPr="00A32ED0">
        <w:rPr>
          <w:rFonts w:ascii="Arial" w:hAnsi="Arial" w:cs="Arial"/>
          <w:lang w:val="es-ES_tradnl"/>
        </w:rPr>
        <w:t xml:space="preserve">. Serán sancionados por el incumplimiento de las obligaciones reguladas en el presente protocolo las personas físicas que resulten responsables, aun a título de mera inobservancia. Cuando en la infracción hubieren participado varias personas y no sea posible determinar el grado de intervención de las mismas en la infracción, la </w:t>
      </w:r>
      <w:r w:rsidRPr="00A32ED0">
        <w:rPr>
          <w:rFonts w:ascii="Arial" w:hAnsi="Arial" w:cs="Arial"/>
          <w:lang w:val="es-ES_tradnl"/>
        </w:rPr>
        <w:lastRenderedPageBreak/>
        <w:t xml:space="preserve">responsabilidad de todas ellas será solidaria. </w:t>
      </w:r>
    </w:p>
    <w:p w:rsidR="005F2552" w:rsidRPr="00A32ED0" w:rsidRDefault="005F2552" w:rsidP="00ED43DE">
      <w:pPr>
        <w:widowControl w:val="0"/>
        <w:tabs>
          <w:tab w:val="left" w:pos="1050"/>
        </w:tabs>
        <w:autoSpaceDE w:val="0"/>
        <w:autoSpaceDN w:val="0"/>
        <w:adjustRightInd w:val="0"/>
        <w:jc w:val="both"/>
        <w:rPr>
          <w:rFonts w:ascii="Arial" w:hAnsi="Arial" w:cs="Arial"/>
          <w:lang w:val="es-ES_tradnl"/>
        </w:rPr>
      </w:pPr>
      <w:r w:rsidRPr="00166139">
        <w:rPr>
          <w:rFonts w:ascii="Arial" w:hAnsi="Arial" w:cs="Arial"/>
          <w:u w:val="single"/>
          <w:lang w:val="es-ES_tradnl"/>
        </w:rPr>
        <w:t>Autoridad de Juzgamiento</w:t>
      </w:r>
      <w:r w:rsidRPr="00166139">
        <w:rPr>
          <w:rFonts w:ascii="Arial" w:hAnsi="Arial" w:cs="Arial"/>
          <w:lang w:val="es-ES_tradnl"/>
        </w:rPr>
        <w:t>: El Juzgado de Faltas será competente en el juzgamiento de las infracciones. A tal fin, se aplicará el procedimiento previsto en el Código de Faltas Municipal, Decreto-Ley 8.751/77 (T. O. por Decreto 8526/86) y sus modificatorias.</w:t>
      </w:r>
    </w:p>
    <w:p w:rsidR="005F2552" w:rsidRPr="00A32ED0" w:rsidRDefault="005F2552" w:rsidP="00ED43DE">
      <w:pPr>
        <w:widowControl w:val="0"/>
        <w:tabs>
          <w:tab w:val="left" w:pos="1050"/>
        </w:tabs>
        <w:autoSpaceDE w:val="0"/>
        <w:autoSpaceDN w:val="0"/>
        <w:adjustRightInd w:val="0"/>
        <w:jc w:val="both"/>
        <w:rPr>
          <w:rFonts w:ascii="Arial" w:hAnsi="Arial" w:cs="Arial"/>
          <w:lang w:val="es-ES_tradnl"/>
        </w:rPr>
      </w:pPr>
    </w:p>
    <w:p w:rsidR="005F2552" w:rsidRPr="00A32ED0" w:rsidRDefault="005F2552" w:rsidP="003C6471">
      <w:pPr>
        <w:jc w:val="center"/>
        <w:rPr>
          <w:rFonts w:ascii="Arial" w:hAnsi="Arial" w:cs="Arial"/>
          <w:b/>
          <w:bCs/>
          <w:u w:val="single"/>
        </w:rPr>
      </w:pPr>
      <w:r w:rsidRPr="00A32ED0">
        <w:rPr>
          <w:rFonts w:ascii="Arial" w:hAnsi="Arial" w:cs="Arial"/>
          <w:b/>
          <w:bCs/>
          <w:u w:val="single"/>
        </w:rPr>
        <w:t>CAPÍTULO III</w:t>
      </w:r>
    </w:p>
    <w:p w:rsidR="005F2552" w:rsidRPr="00A32ED0" w:rsidRDefault="005F2552" w:rsidP="003C6471">
      <w:pPr>
        <w:jc w:val="center"/>
        <w:rPr>
          <w:rFonts w:ascii="Arial" w:hAnsi="Arial" w:cs="Arial"/>
        </w:rPr>
      </w:pPr>
      <w:r w:rsidRPr="00A32ED0">
        <w:rPr>
          <w:rFonts w:ascii="Arial" w:hAnsi="Arial" w:cs="Arial"/>
        </w:rPr>
        <w:t>PROCEDIMIENTO DE FISCALIZACION</w:t>
      </w:r>
    </w:p>
    <w:p w:rsidR="005F2552" w:rsidRDefault="005F2552" w:rsidP="008A4695">
      <w:pPr>
        <w:jc w:val="both"/>
        <w:rPr>
          <w:rFonts w:ascii="Arial" w:hAnsi="Arial" w:cs="Arial"/>
        </w:rPr>
      </w:pPr>
    </w:p>
    <w:p w:rsidR="005F2552" w:rsidRPr="00A32ED0" w:rsidRDefault="005F2552" w:rsidP="008A4695">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a Agencia Municipal de Seguridad Vial</w:t>
      </w:r>
      <w:r>
        <w:rPr>
          <w:rFonts w:ascii="Arial" w:hAnsi="Arial" w:cs="Arial"/>
        </w:rPr>
        <w:t xml:space="preserve"> “Jorgito Martínez Boero”</w:t>
      </w:r>
      <w:r w:rsidRPr="00A32ED0">
        <w:rPr>
          <w:rFonts w:ascii="Arial" w:hAnsi="Arial" w:cs="Arial"/>
        </w:rPr>
        <w:t xml:space="preserve">, Dirección de Protección Ciudadana y Defensa Civil y la Policía de Seguridad, </w:t>
      </w:r>
      <w:r>
        <w:rPr>
          <w:rFonts w:ascii="Arial" w:hAnsi="Arial" w:cs="Arial"/>
        </w:rPr>
        <w:t xml:space="preserve">y de la Secretaria de Salud, 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5F2552" w:rsidRPr="00A32ED0" w:rsidRDefault="005F2552" w:rsidP="008A4695">
      <w:pPr>
        <w:jc w:val="both"/>
        <w:rPr>
          <w:rFonts w:ascii="Arial" w:hAnsi="Arial" w:cs="Arial"/>
        </w:rPr>
      </w:pPr>
      <w:r w:rsidRPr="00A32ED0">
        <w:rPr>
          <w:rFonts w:ascii="Arial" w:hAnsi="Arial" w:cs="Arial"/>
          <w:u w:val="single"/>
        </w:rPr>
        <w:t>Denuncia</w:t>
      </w:r>
      <w:r w:rsidRPr="00A32ED0">
        <w:rPr>
          <w:rFonts w:ascii="Arial" w:hAnsi="Arial" w:cs="Arial"/>
        </w:rPr>
        <w:t>: Toda tra</w:t>
      </w:r>
      <w:r>
        <w:rPr>
          <w:rFonts w:ascii="Arial" w:hAnsi="Arial" w:cs="Arial"/>
        </w:rPr>
        <w:t>n</w:t>
      </w:r>
      <w:r w:rsidRPr="00A32ED0">
        <w:rPr>
          <w:rFonts w:ascii="Arial" w:hAnsi="Arial" w:cs="Arial"/>
        </w:rPr>
        <w:t>sgresión a las medidas preventivas y cuya observancia sea obligatoria facultará a cualquier persona para denunciarla verbalmente o por escrito por ante cualquiera de las autoridades mencionadas en el artículo anterior</w:t>
      </w:r>
      <w:r>
        <w:rPr>
          <w:rFonts w:ascii="Arial" w:hAnsi="Arial" w:cs="Arial"/>
        </w:rPr>
        <w:t xml:space="preserve"> y/o autoridad superior que corresponda</w:t>
      </w:r>
      <w:r w:rsidRPr="00A32ED0">
        <w:rPr>
          <w:rFonts w:ascii="Arial" w:hAnsi="Arial" w:cs="Arial"/>
        </w:rPr>
        <w:t xml:space="preserve">.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5F2552" w:rsidRPr="00A32ED0" w:rsidRDefault="005F2552" w:rsidP="008A4695">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5F2552" w:rsidRPr="00A32ED0" w:rsidRDefault="005F2552" w:rsidP="008A4695">
      <w:pPr>
        <w:jc w:val="both"/>
        <w:rPr>
          <w:rFonts w:ascii="Arial" w:hAnsi="Arial" w:cs="Arial"/>
        </w:rPr>
      </w:pPr>
    </w:p>
    <w:sectPr w:rsidR="005F2552" w:rsidRPr="00A32ED0" w:rsidSect="002D60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15:restartNumberingAfterBreak="0">
    <w:nsid w:val="0DC612C9"/>
    <w:multiLevelType w:val="hybridMultilevel"/>
    <w:tmpl w:val="98267A7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1E804D90"/>
    <w:multiLevelType w:val="hybridMultilevel"/>
    <w:tmpl w:val="4E6E5236"/>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13243C2"/>
    <w:multiLevelType w:val="hybridMultilevel"/>
    <w:tmpl w:val="6E88F640"/>
    <w:lvl w:ilvl="0" w:tplc="12E09A5E">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3BCC38B5"/>
    <w:multiLevelType w:val="hybridMultilevel"/>
    <w:tmpl w:val="5A4C9BAA"/>
    <w:lvl w:ilvl="0" w:tplc="FAC4B886">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3CBF235A"/>
    <w:multiLevelType w:val="hybridMultilevel"/>
    <w:tmpl w:val="ECEE19E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6" w15:restartNumberingAfterBreak="0">
    <w:nsid w:val="3CFA7A83"/>
    <w:multiLevelType w:val="hybridMultilevel"/>
    <w:tmpl w:val="6654195C"/>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3F7E7603"/>
    <w:multiLevelType w:val="hybridMultilevel"/>
    <w:tmpl w:val="1E26ED1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15:restartNumberingAfterBreak="0">
    <w:nsid w:val="45F3456D"/>
    <w:multiLevelType w:val="hybridMultilevel"/>
    <w:tmpl w:val="9462F756"/>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4A9E4578"/>
    <w:multiLevelType w:val="hybridMultilevel"/>
    <w:tmpl w:val="AA4C9FC2"/>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15:restartNumberingAfterBreak="0">
    <w:nsid w:val="558F2803"/>
    <w:multiLevelType w:val="hybridMultilevel"/>
    <w:tmpl w:val="F59AC4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675D3737"/>
    <w:multiLevelType w:val="hybridMultilevel"/>
    <w:tmpl w:val="B8AC276E"/>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15:restartNumberingAfterBreak="0">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13" w15:restartNumberingAfterBreak="0">
    <w:nsid w:val="6E284FC2"/>
    <w:multiLevelType w:val="hybridMultilevel"/>
    <w:tmpl w:val="0A8ACFB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4" w15:restartNumberingAfterBreak="0">
    <w:nsid w:val="7328074A"/>
    <w:multiLevelType w:val="hybridMultilevel"/>
    <w:tmpl w:val="4D564D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752F521F"/>
    <w:multiLevelType w:val="hybridMultilevel"/>
    <w:tmpl w:val="748C924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6" w15:restartNumberingAfterBreak="0">
    <w:nsid w:val="7A61232C"/>
    <w:multiLevelType w:val="hybridMultilevel"/>
    <w:tmpl w:val="337A4150"/>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3"/>
  </w:num>
  <w:num w:numId="2">
    <w:abstractNumId w:val="5"/>
  </w:num>
  <w:num w:numId="3">
    <w:abstractNumId w:val="0"/>
  </w:num>
  <w:num w:numId="4">
    <w:abstractNumId w:val="7"/>
  </w:num>
  <w:num w:numId="5">
    <w:abstractNumId w:val="15"/>
  </w:num>
  <w:num w:numId="6">
    <w:abstractNumId w:val="2"/>
  </w:num>
  <w:num w:numId="7">
    <w:abstractNumId w:val="1"/>
  </w:num>
  <w:num w:numId="8">
    <w:abstractNumId w:val="3"/>
  </w:num>
  <w:num w:numId="9">
    <w:abstractNumId w:val="6"/>
  </w:num>
  <w:num w:numId="10">
    <w:abstractNumId w:val="4"/>
  </w:num>
  <w:num w:numId="11">
    <w:abstractNumId w:val="11"/>
  </w:num>
  <w:num w:numId="12">
    <w:abstractNumId w:val="16"/>
  </w:num>
  <w:num w:numId="13">
    <w:abstractNumId w:val="8"/>
  </w:num>
  <w:num w:numId="14">
    <w:abstractNumId w:val="9"/>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8B"/>
    <w:rsid w:val="0002466F"/>
    <w:rsid w:val="000376DF"/>
    <w:rsid w:val="00072B42"/>
    <w:rsid w:val="000850F1"/>
    <w:rsid w:val="000B2308"/>
    <w:rsid w:val="000D7B9B"/>
    <w:rsid w:val="000F5027"/>
    <w:rsid w:val="001042F3"/>
    <w:rsid w:val="00104DE8"/>
    <w:rsid w:val="00121174"/>
    <w:rsid w:val="0013116F"/>
    <w:rsid w:val="00145755"/>
    <w:rsid w:val="00166139"/>
    <w:rsid w:val="00181BA7"/>
    <w:rsid w:val="0019057E"/>
    <w:rsid w:val="001A4277"/>
    <w:rsid w:val="001B3368"/>
    <w:rsid w:val="001D46C6"/>
    <w:rsid w:val="00200F78"/>
    <w:rsid w:val="002227E5"/>
    <w:rsid w:val="002476B8"/>
    <w:rsid w:val="0025349D"/>
    <w:rsid w:val="00271A12"/>
    <w:rsid w:val="002D60B4"/>
    <w:rsid w:val="00311066"/>
    <w:rsid w:val="0033698A"/>
    <w:rsid w:val="00385646"/>
    <w:rsid w:val="003B017A"/>
    <w:rsid w:val="003B3F63"/>
    <w:rsid w:val="003B6C1D"/>
    <w:rsid w:val="003C6471"/>
    <w:rsid w:val="003D17F4"/>
    <w:rsid w:val="00473A48"/>
    <w:rsid w:val="00477F95"/>
    <w:rsid w:val="004868C6"/>
    <w:rsid w:val="00492005"/>
    <w:rsid w:val="004D233F"/>
    <w:rsid w:val="00511457"/>
    <w:rsid w:val="005166E6"/>
    <w:rsid w:val="00542AD6"/>
    <w:rsid w:val="00553986"/>
    <w:rsid w:val="005666B9"/>
    <w:rsid w:val="0058391D"/>
    <w:rsid w:val="0059247A"/>
    <w:rsid w:val="005928BA"/>
    <w:rsid w:val="005F2552"/>
    <w:rsid w:val="006045FD"/>
    <w:rsid w:val="00617E8F"/>
    <w:rsid w:val="00636447"/>
    <w:rsid w:val="00650CC5"/>
    <w:rsid w:val="00694269"/>
    <w:rsid w:val="006A60C6"/>
    <w:rsid w:val="006E488A"/>
    <w:rsid w:val="00710E58"/>
    <w:rsid w:val="007121BE"/>
    <w:rsid w:val="00730C6F"/>
    <w:rsid w:val="00776197"/>
    <w:rsid w:val="007834C4"/>
    <w:rsid w:val="007963FD"/>
    <w:rsid w:val="007F7D20"/>
    <w:rsid w:val="00814405"/>
    <w:rsid w:val="00816646"/>
    <w:rsid w:val="0083188B"/>
    <w:rsid w:val="008825F7"/>
    <w:rsid w:val="0088792C"/>
    <w:rsid w:val="00896A8D"/>
    <w:rsid w:val="008A13BE"/>
    <w:rsid w:val="008A21D4"/>
    <w:rsid w:val="008A4695"/>
    <w:rsid w:val="008B38FC"/>
    <w:rsid w:val="008C3732"/>
    <w:rsid w:val="008D31A8"/>
    <w:rsid w:val="008E445D"/>
    <w:rsid w:val="008E7F31"/>
    <w:rsid w:val="008F1EB2"/>
    <w:rsid w:val="009470D9"/>
    <w:rsid w:val="00962CF6"/>
    <w:rsid w:val="0097023B"/>
    <w:rsid w:val="0098129C"/>
    <w:rsid w:val="009A0E1A"/>
    <w:rsid w:val="009B60C4"/>
    <w:rsid w:val="009C57A0"/>
    <w:rsid w:val="009F3F36"/>
    <w:rsid w:val="00A0293B"/>
    <w:rsid w:val="00A057F7"/>
    <w:rsid w:val="00A2218C"/>
    <w:rsid w:val="00A32ED0"/>
    <w:rsid w:val="00A42EB5"/>
    <w:rsid w:val="00A452A6"/>
    <w:rsid w:val="00A6403B"/>
    <w:rsid w:val="00A93A53"/>
    <w:rsid w:val="00AC5599"/>
    <w:rsid w:val="00B07E80"/>
    <w:rsid w:val="00B10452"/>
    <w:rsid w:val="00B147C4"/>
    <w:rsid w:val="00B42E81"/>
    <w:rsid w:val="00B570E6"/>
    <w:rsid w:val="00B647C7"/>
    <w:rsid w:val="00B70C8A"/>
    <w:rsid w:val="00B85804"/>
    <w:rsid w:val="00B8714D"/>
    <w:rsid w:val="00BC5E60"/>
    <w:rsid w:val="00C65DE7"/>
    <w:rsid w:val="00C7619D"/>
    <w:rsid w:val="00CF4200"/>
    <w:rsid w:val="00D870DE"/>
    <w:rsid w:val="00D95976"/>
    <w:rsid w:val="00DA31B8"/>
    <w:rsid w:val="00E16506"/>
    <w:rsid w:val="00E21A4F"/>
    <w:rsid w:val="00E31A97"/>
    <w:rsid w:val="00E40C9D"/>
    <w:rsid w:val="00E7322F"/>
    <w:rsid w:val="00E80CA3"/>
    <w:rsid w:val="00E849DC"/>
    <w:rsid w:val="00E904BC"/>
    <w:rsid w:val="00E95D0E"/>
    <w:rsid w:val="00ED43DE"/>
    <w:rsid w:val="00EF3501"/>
    <w:rsid w:val="00EF55A4"/>
    <w:rsid w:val="00F13099"/>
    <w:rsid w:val="00F14EFD"/>
    <w:rsid w:val="00FB4BD9"/>
    <w:rsid w:val="00FD5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F655A94-48D3-2748-BDEA-8C1E132D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B4"/>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66E6"/>
    <w:pPr>
      <w:ind w:left="720"/>
    </w:pPr>
  </w:style>
  <w:style w:type="character" w:styleId="Hipervnculo">
    <w:name w:val="Hyperlink"/>
    <w:uiPriority w:val="99"/>
    <w:rsid w:val="005928BA"/>
    <w:rPr>
      <w:color w:val="auto"/>
      <w:u w:val="single"/>
    </w:rPr>
  </w:style>
  <w:style w:type="character" w:customStyle="1" w:styleId="Mencinsinresolver1">
    <w:name w:val="Mención sin resolver1"/>
    <w:uiPriority w:val="99"/>
    <w:semiHidden/>
    <w:rsid w:val="005928BA"/>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437617">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1880437621">
              <w:marLeft w:val="0"/>
              <w:marRight w:val="0"/>
              <w:marTop w:val="0"/>
              <w:marBottom w:val="0"/>
              <w:divBdr>
                <w:top w:val="none" w:sz="0" w:space="0" w:color="auto"/>
                <w:left w:val="none" w:sz="0" w:space="0" w:color="auto"/>
                <w:bottom w:val="none" w:sz="0" w:space="0" w:color="auto"/>
                <w:right w:val="none" w:sz="0" w:space="0" w:color="auto"/>
              </w:divBdr>
            </w:div>
          </w:divsChild>
        </w:div>
        <w:div w:id="1880437616">
          <w:marLeft w:val="0"/>
          <w:marRight w:val="0"/>
          <w:marTop w:val="0"/>
          <w:marBottom w:val="0"/>
          <w:divBdr>
            <w:top w:val="none" w:sz="0" w:space="0" w:color="auto"/>
            <w:left w:val="none" w:sz="0" w:space="0" w:color="auto"/>
            <w:bottom w:val="none" w:sz="0" w:space="0" w:color="auto"/>
            <w:right w:val="none" w:sz="0" w:space="0" w:color="auto"/>
          </w:divBdr>
          <w:divsChild>
            <w:div w:id="1880437619">
              <w:marLeft w:val="0"/>
              <w:marRight w:val="0"/>
              <w:marTop w:val="0"/>
              <w:marBottom w:val="0"/>
              <w:divBdr>
                <w:top w:val="none" w:sz="0" w:space="0" w:color="auto"/>
                <w:left w:val="none" w:sz="0" w:space="0" w:color="auto"/>
                <w:bottom w:val="none" w:sz="0" w:space="0" w:color="auto"/>
                <w:right w:val="none" w:sz="0" w:space="0" w:color="auto"/>
              </w:divBdr>
            </w:div>
          </w:divsChild>
        </w:div>
        <w:div w:id="1880437618">
          <w:marLeft w:val="0"/>
          <w:marRight w:val="0"/>
          <w:marTop w:val="0"/>
          <w:marBottom w:val="0"/>
          <w:divBdr>
            <w:top w:val="none" w:sz="0" w:space="0" w:color="auto"/>
            <w:left w:val="none" w:sz="0" w:space="0" w:color="auto"/>
            <w:bottom w:val="none" w:sz="0" w:space="0" w:color="auto"/>
            <w:right w:val="none" w:sz="0" w:space="0" w:color="auto"/>
          </w:divBdr>
          <w:divsChild>
            <w:div w:id="18804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9313</Characters>
  <Application>Microsoft Office Word</Application>
  <DocSecurity>0</DocSecurity>
  <Lines>77</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mariana eldi</cp:lastModifiedBy>
  <cp:revision>2</cp:revision>
  <cp:lastPrinted>2020-05-13T12:45:00Z</cp:lastPrinted>
  <dcterms:created xsi:type="dcterms:W3CDTF">2020-05-26T14:01:00Z</dcterms:created>
  <dcterms:modified xsi:type="dcterms:W3CDTF">2020-05-26T14:01:00Z</dcterms:modified>
</cp:coreProperties>
</file>